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v:background id="_x0000_s1025" o:bwmode="white" o:targetscreensize="1024,768">
      <v:fill r:id="rId4" o:title="2019-11-25" recolor="t" type="frame"/>
    </v:background>
  </w:background>
  <w:body>
    <w:p w14:paraId="1AFA254D" w14:textId="77777777" w:rsidR="00BB63F3" w:rsidRPr="00BB63F3" w:rsidRDefault="00BB63F3" w:rsidP="00A70A3A">
      <w:pPr>
        <w:pStyle w:val="Heading10"/>
        <w:spacing w:after="120" w:line="240" w:lineRule="auto"/>
        <w:rPr>
          <w:sz w:val="32"/>
          <w:szCs w:val="32"/>
        </w:rPr>
      </w:pPr>
      <w:r w:rsidRPr="00BB63F3">
        <w:rPr>
          <w:sz w:val="32"/>
          <w:szCs w:val="32"/>
        </w:rPr>
        <w:t>Inclusive School Practices Toolkit</w:t>
      </w:r>
    </w:p>
    <w:p w14:paraId="001A7045" w14:textId="2C5248A4" w:rsidR="00B329F6" w:rsidRPr="00BB63F3" w:rsidRDefault="005B1B98" w:rsidP="00A70A3A">
      <w:pPr>
        <w:pStyle w:val="Heading10"/>
        <w:spacing w:after="120" w:line="240" w:lineRule="auto"/>
        <w:rPr>
          <w:sz w:val="48"/>
          <w:szCs w:val="48"/>
        </w:rPr>
      </w:pPr>
      <w:bookmarkStart w:id="0" w:name="_Hlk26954774"/>
      <w:r>
        <w:rPr>
          <w:sz w:val="48"/>
          <w:szCs w:val="48"/>
        </w:rPr>
        <w:t>Understanding</w:t>
      </w:r>
      <w:r w:rsidR="00C51AD8">
        <w:rPr>
          <w:sz w:val="48"/>
          <w:szCs w:val="48"/>
        </w:rPr>
        <w:t xml:space="preserve"> the </w:t>
      </w:r>
      <w:r w:rsidR="00674ACE">
        <w:rPr>
          <w:sz w:val="48"/>
          <w:szCs w:val="48"/>
        </w:rPr>
        <w:t xml:space="preserve">Principles of Inclusion </w:t>
      </w:r>
    </w:p>
    <w:bookmarkEnd w:id="0"/>
    <w:p w14:paraId="1222DD9D" w14:textId="2C58DCE8" w:rsidR="00BB63F3" w:rsidRPr="00827D90" w:rsidRDefault="00BB63F3" w:rsidP="00A70A3A">
      <w:pPr>
        <w:spacing w:after="120" w:line="240" w:lineRule="auto"/>
        <w:ind w:left="0" w:right="0" w:firstLine="0"/>
        <w:rPr>
          <w:rFonts w:ascii="Calibri" w:eastAsia="Calibri" w:hAnsi="Calibri" w:cs="Calibri"/>
          <w:color w:val="auto"/>
          <w:szCs w:val="24"/>
        </w:rPr>
      </w:pPr>
      <w:r w:rsidRPr="00BB63F3">
        <w:rPr>
          <w:rFonts w:ascii="Calibri" w:eastAsia="Calibri" w:hAnsi="Calibri" w:cs="Calibri"/>
          <w:color w:val="auto"/>
          <w:szCs w:val="24"/>
        </w:rPr>
        <w:t xml:space="preserve">This tool has been developed as part of the </w:t>
      </w:r>
      <w:r w:rsidRPr="00BB63F3">
        <w:rPr>
          <w:rFonts w:ascii="Calibri" w:eastAsia="Calibri" w:hAnsi="Calibri" w:cs="Calibri"/>
          <w:i/>
          <w:color w:val="auto"/>
          <w:szCs w:val="24"/>
        </w:rPr>
        <w:t xml:space="preserve">Inclusive School Communities </w:t>
      </w:r>
      <w:r w:rsidR="007303B1" w:rsidRPr="00827D90">
        <w:rPr>
          <w:rFonts w:ascii="Calibri" w:eastAsia="Calibri" w:hAnsi="Calibri" w:cs="Calibri"/>
          <w:i/>
          <w:color w:val="auto"/>
          <w:szCs w:val="24"/>
        </w:rPr>
        <w:t>P</w:t>
      </w:r>
      <w:r w:rsidRPr="00BB63F3">
        <w:rPr>
          <w:rFonts w:ascii="Calibri" w:eastAsia="Calibri" w:hAnsi="Calibri" w:cs="Calibri"/>
          <w:i/>
          <w:color w:val="auto"/>
          <w:szCs w:val="24"/>
        </w:rPr>
        <w:t>roject</w:t>
      </w:r>
      <w:r w:rsidRPr="00BB63F3">
        <w:rPr>
          <w:rFonts w:ascii="Calibri" w:eastAsia="Calibri" w:hAnsi="Calibri" w:cs="Calibri"/>
          <w:color w:val="auto"/>
          <w:szCs w:val="24"/>
        </w:rPr>
        <w:t xml:space="preserve">, funded by the National Disability Insurance Agency. The project is </w:t>
      </w:r>
      <w:r w:rsidR="007303B1" w:rsidRPr="00827D90">
        <w:rPr>
          <w:rFonts w:ascii="Calibri" w:eastAsia="Calibri" w:hAnsi="Calibri" w:cs="Calibri"/>
          <w:color w:val="auto"/>
          <w:szCs w:val="24"/>
        </w:rPr>
        <w:t>led</w:t>
      </w:r>
      <w:r w:rsidRPr="00BB63F3">
        <w:rPr>
          <w:rFonts w:ascii="Calibri" w:eastAsia="Calibri" w:hAnsi="Calibri" w:cs="Calibri"/>
          <w:color w:val="auto"/>
          <w:szCs w:val="24"/>
        </w:rPr>
        <w:t xml:space="preserve"> by JFA Purple Orange.</w:t>
      </w:r>
    </w:p>
    <w:p w14:paraId="15E93C76" w14:textId="77777777" w:rsidR="007303B1" w:rsidRPr="00BB63F3" w:rsidRDefault="007303B1" w:rsidP="00A70A3A">
      <w:pPr>
        <w:spacing w:after="120" w:line="240" w:lineRule="auto"/>
        <w:ind w:left="0" w:right="0" w:firstLine="0"/>
        <w:rPr>
          <w:rFonts w:ascii="Calibri" w:eastAsia="Calibri" w:hAnsi="Calibri" w:cs="Calibri"/>
          <w:color w:val="auto"/>
          <w:szCs w:val="24"/>
        </w:rPr>
      </w:pPr>
    </w:p>
    <w:p w14:paraId="1151C316" w14:textId="015C7123" w:rsidR="00293303" w:rsidRDefault="007A2C9C" w:rsidP="00A70A3A">
      <w:pPr>
        <w:pStyle w:val="Heading2"/>
        <w:spacing w:before="0" w:after="120" w:line="240" w:lineRule="auto"/>
        <w:ind w:left="0"/>
      </w:pPr>
      <w:r w:rsidRPr="007A2C9C">
        <w:t>Introduction</w:t>
      </w:r>
    </w:p>
    <w:p w14:paraId="0B2C17B1" w14:textId="411F6F52" w:rsidR="00730E6E" w:rsidRDefault="00674ACE" w:rsidP="00A70A3A">
      <w:pPr>
        <w:spacing w:after="120" w:line="240" w:lineRule="auto"/>
        <w:ind w:left="0" w:right="0" w:firstLine="0"/>
        <w:rPr>
          <w:rFonts w:asciiTheme="minorHAnsi" w:hAnsiTheme="minorHAnsi" w:cstheme="minorHAnsi"/>
          <w:color w:val="auto"/>
          <w:szCs w:val="24"/>
        </w:rPr>
      </w:pPr>
      <w:r w:rsidRPr="00674ACE">
        <w:rPr>
          <w:rFonts w:asciiTheme="minorHAnsi" w:hAnsiTheme="minorHAnsi" w:cstheme="minorHAnsi"/>
          <w:color w:val="auto"/>
          <w:szCs w:val="24"/>
        </w:rPr>
        <w:t xml:space="preserve">The </w:t>
      </w:r>
      <w:r w:rsidR="00730E6E" w:rsidRPr="00730E6E">
        <w:rPr>
          <w:rFonts w:asciiTheme="minorHAnsi" w:hAnsiTheme="minorHAnsi" w:cstheme="minorHAnsi"/>
          <w:color w:val="auto"/>
          <w:szCs w:val="24"/>
        </w:rPr>
        <w:t>Principles of Inclusion for Children and Students with Disability in Education and Care</w:t>
      </w:r>
      <w:r w:rsidR="00730E6E">
        <w:rPr>
          <w:rFonts w:asciiTheme="minorHAnsi" w:hAnsiTheme="minorHAnsi" w:cstheme="minorHAnsi"/>
          <w:color w:val="auto"/>
          <w:szCs w:val="24"/>
        </w:rPr>
        <w:t xml:space="preserve"> (</w:t>
      </w:r>
      <w:r w:rsidRPr="00674ACE">
        <w:rPr>
          <w:rFonts w:asciiTheme="minorHAnsi" w:hAnsiTheme="minorHAnsi" w:cstheme="minorHAnsi"/>
          <w:color w:val="auto"/>
          <w:szCs w:val="24"/>
        </w:rPr>
        <w:t>Principles of Inclusion</w:t>
      </w:r>
      <w:r w:rsidR="00730E6E">
        <w:rPr>
          <w:rFonts w:asciiTheme="minorHAnsi" w:hAnsiTheme="minorHAnsi" w:cstheme="minorHAnsi"/>
          <w:color w:val="auto"/>
          <w:szCs w:val="24"/>
        </w:rPr>
        <w:t>)</w:t>
      </w:r>
      <w:r w:rsidRPr="00674ACE">
        <w:rPr>
          <w:rFonts w:asciiTheme="minorHAnsi" w:hAnsiTheme="minorHAnsi" w:cstheme="minorHAnsi"/>
          <w:color w:val="auto"/>
          <w:szCs w:val="24"/>
        </w:rPr>
        <w:t xml:space="preserve"> were developed on behalf of the Minister for Education by the Ministerial Advisory Committee: Children and Students with Disability (MAC</w:t>
      </w:r>
      <w:r w:rsidR="00730E6E">
        <w:rPr>
          <w:rFonts w:asciiTheme="minorHAnsi" w:hAnsiTheme="minorHAnsi" w:cstheme="minorHAnsi"/>
          <w:color w:val="auto"/>
          <w:szCs w:val="24"/>
        </w:rPr>
        <w:t xml:space="preserve">: </w:t>
      </w:r>
      <w:r w:rsidRPr="00674ACE">
        <w:rPr>
          <w:rFonts w:asciiTheme="minorHAnsi" w:hAnsiTheme="minorHAnsi" w:cstheme="minorHAnsi"/>
          <w:color w:val="auto"/>
          <w:szCs w:val="24"/>
        </w:rPr>
        <w:t>CSWD).</w:t>
      </w:r>
      <w:r>
        <w:rPr>
          <w:rFonts w:asciiTheme="minorHAnsi" w:hAnsiTheme="minorHAnsi" w:cstheme="minorHAnsi"/>
          <w:color w:val="auto"/>
          <w:szCs w:val="24"/>
        </w:rPr>
        <w:t xml:space="preserve"> </w:t>
      </w:r>
      <w:r w:rsidRPr="00674ACE">
        <w:rPr>
          <w:rFonts w:asciiTheme="minorHAnsi" w:hAnsiTheme="minorHAnsi" w:cstheme="minorHAnsi"/>
          <w:color w:val="auto"/>
          <w:szCs w:val="24"/>
        </w:rPr>
        <w:t>The</w:t>
      </w:r>
      <w:r w:rsidR="00F35320">
        <w:rPr>
          <w:rFonts w:asciiTheme="minorHAnsi" w:hAnsiTheme="minorHAnsi" w:cstheme="minorHAnsi"/>
          <w:color w:val="auto"/>
          <w:szCs w:val="24"/>
        </w:rPr>
        <w:t xml:space="preserve">y </w:t>
      </w:r>
      <w:r w:rsidRPr="00674ACE">
        <w:rPr>
          <w:rFonts w:asciiTheme="minorHAnsi" w:hAnsiTheme="minorHAnsi" w:cstheme="minorHAnsi"/>
          <w:color w:val="auto"/>
          <w:szCs w:val="24"/>
        </w:rPr>
        <w:t>have been endorsed by the Department for Education, Catholic Education South Australia and the Association of Independent Schools of South Australia.</w:t>
      </w:r>
      <w:r w:rsidR="00730E6E" w:rsidRPr="00730E6E">
        <w:t xml:space="preserve"> </w:t>
      </w:r>
      <w:r w:rsidR="00730E6E">
        <w:rPr>
          <w:rFonts w:asciiTheme="minorHAnsi" w:hAnsiTheme="minorHAnsi" w:cstheme="minorHAnsi"/>
          <w:color w:val="auto"/>
          <w:szCs w:val="24"/>
        </w:rPr>
        <w:t>The</w:t>
      </w:r>
      <w:r w:rsidR="00F35320">
        <w:rPr>
          <w:rFonts w:asciiTheme="minorHAnsi" w:hAnsiTheme="minorHAnsi" w:cstheme="minorHAnsi"/>
          <w:color w:val="auto"/>
          <w:szCs w:val="24"/>
        </w:rPr>
        <w:t xml:space="preserve"> Principles of Inclusion </w:t>
      </w:r>
      <w:r w:rsidR="00730E6E">
        <w:rPr>
          <w:rFonts w:asciiTheme="minorHAnsi" w:hAnsiTheme="minorHAnsi" w:cstheme="minorHAnsi"/>
          <w:color w:val="auto"/>
          <w:szCs w:val="24"/>
        </w:rPr>
        <w:t>are based on the belief that “</w:t>
      </w:r>
      <w:r w:rsidR="00730E6E" w:rsidRPr="00730E6E">
        <w:rPr>
          <w:rFonts w:asciiTheme="minorHAnsi" w:hAnsiTheme="minorHAnsi" w:cstheme="minorHAnsi"/>
          <w:color w:val="auto"/>
          <w:szCs w:val="24"/>
        </w:rPr>
        <w:t>Inclusive</w:t>
      </w:r>
      <w:r w:rsidR="00730E6E">
        <w:rPr>
          <w:rFonts w:asciiTheme="minorHAnsi" w:hAnsiTheme="minorHAnsi" w:cstheme="minorHAnsi"/>
          <w:color w:val="auto"/>
          <w:szCs w:val="24"/>
        </w:rPr>
        <w:t xml:space="preserve"> </w:t>
      </w:r>
      <w:r w:rsidR="00730E6E" w:rsidRPr="00730E6E">
        <w:rPr>
          <w:rFonts w:asciiTheme="minorHAnsi" w:hAnsiTheme="minorHAnsi" w:cstheme="minorHAnsi"/>
          <w:color w:val="auto"/>
          <w:szCs w:val="24"/>
        </w:rPr>
        <w:t>education</w:t>
      </w:r>
      <w:r w:rsidR="00730E6E">
        <w:rPr>
          <w:rFonts w:asciiTheme="minorHAnsi" w:hAnsiTheme="minorHAnsi" w:cstheme="minorHAnsi"/>
          <w:color w:val="auto"/>
          <w:szCs w:val="24"/>
        </w:rPr>
        <w:t xml:space="preserve"> </w:t>
      </w:r>
      <w:r w:rsidR="00730E6E" w:rsidRPr="00730E6E">
        <w:rPr>
          <w:rFonts w:asciiTheme="minorHAnsi" w:hAnsiTheme="minorHAnsi" w:cstheme="minorHAnsi"/>
          <w:color w:val="auto"/>
          <w:szCs w:val="24"/>
        </w:rPr>
        <w:t>builds</w:t>
      </w:r>
      <w:r w:rsidR="00730E6E">
        <w:rPr>
          <w:rFonts w:asciiTheme="minorHAnsi" w:hAnsiTheme="minorHAnsi" w:cstheme="minorHAnsi"/>
          <w:color w:val="auto"/>
          <w:szCs w:val="24"/>
        </w:rPr>
        <w:t xml:space="preserve"> </w:t>
      </w:r>
      <w:r w:rsidR="00730E6E" w:rsidRPr="00730E6E">
        <w:rPr>
          <w:rFonts w:asciiTheme="minorHAnsi" w:hAnsiTheme="minorHAnsi" w:cstheme="minorHAnsi"/>
          <w:color w:val="auto"/>
          <w:szCs w:val="24"/>
        </w:rPr>
        <w:t>the</w:t>
      </w:r>
      <w:r w:rsidR="00730E6E">
        <w:rPr>
          <w:rFonts w:asciiTheme="minorHAnsi" w:hAnsiTheme="minorHAnsi" w:cstheme="minorHAnsi"/>
          <w:color w:val="auto"/>
          <w:szCs w:val="24"/>
        </w:rPr>
        <w:t xml:space="preserve"> </w:t>
      </w:r>
      <w:r w:rsidR="00730E6E" w:rsidRPr="00730E6E">
        <w:rPr>
          <w:rFonts w:asciiTheme="minorHAnsi" w:hAnsiTheme="minorHAnsi" w:cstheme="minorHAnsi"/>
          <w:color w:val="auto"/>
          <w:szCs w:val="24"/>
        </w:rPr>
        <w:t>capacity</w:t>
      </w:r>
      <w:r w:rsidR="00730E6E">
        <w:rPr>
          <w:rFonts w:asciiTheme="minorHAnsi" w:hAnsiTheme="minorHAnsi" w:cstheme="minorHAnsi"/>
          <w:color w:val="auto"/>
          <w:szCs w:val="24"/>
        </w:rPr>
        <w:t xml:space="preserve"> </w:t>
      </w:r>
      <w:r w:rsidR="00730E6E" w:rsidRPr="00730E6E">
        <w:rPr>
          <w:rFonts w:asciiTheme="minorHAnsi" w:hAnsiTheme="minorHAnsi" w:cstheme="minorHAnsi"/>
          <w:color w:val="auto"/>
          <w:szCs w:val="24"/>
        </w:rPr>
        <w:t>of</w:t>
      </w:r>
      <w:r w:rsidR="00730E6E">
        <w:rPr>
          <w:rFonts w:asciiTheme="minorHAnsi" w:hAnsiTheme="minorHAnsi" w:cstheme="minorHAnsi"/>
          <w:color w:val="auto"/>
          <w:szCs w:val="24"/>
        </w:rPr>
        <w:t xml:space="preserve"> </w:t>
      </w:r>
      <w:r w:rsidR="00730E6E" w:rsidRPr="00730E6E">
        <w:rPr>
          <w:rFonts w:asciiTheme="minorHAnsi" w:hAnsiTheme="minorHAnsi" w:cstheme="minorHAnsi"/>
          <w:color w:val="auto"/>
          <w:szCs w:val="24"/>
        </w:rPr>
        <w:t>early</w:t>
      </w:r>
      <w:r w:rsidR="00730E6E">
        <w:rPr>
          <w:rFonts w:asciiTheme="minorHAnsi" w:hAnsiTheme="minorHAnsi" w:cstheme="minorHAnsi"/>
          <w:color w:val="auto"/>
          <w:szCs w:val="24"/>
        </w:rPr>
        <w:t xml:space="preserve"> </w:t>
      </w:r>
      <w:r w:rsidR="00730E6E" w:rsidRPr="00730E6E">
        <w:rPr>
          <w:rFonts w:asciiTheme="minorHAnsi" w:hAnsiTheme="minorHAnsi" w:cstheme="minorHAnsi"/>
          <w:color w:val="auto"/>
          <w:szCs w:val="24"/>
        </w:rPr>
        <w:t>childhood</w:t>
      </w:r>
      <w:r w:rsidR="00730E6E">
        <w:rPr>
          <w:rFonts w:asciiTheme="minorHAnsi" w:hAnsiTheme="minorHAnsi" w:cstheme="minorHAnsi"/>
          <w:color w:val="auto"/>
          <w:szCs w:val="24"/>
        </w:rPr>
        <w:t xml:space="preserve"> </w:t>
      </w:r>
      <w:r w:rsidR="00730E6E" w:rsidRPr="00730E6E">
        <w:rPr>
          <w:rFonts w:asciiTheme="minorHAnsi" w:hAnsiTheme="minorHAnsi" w:cstheme="minorHAnsi"/>
          <w:color w:val="auto"/>
          <w:szCs w:val="24"/>
        </w:rPr>
        <w:t>centres</w:t>
      </w:r>
      <w:r w:rsidR="00730E6E">
        <w:rPr>
          <w:rFonts w:asciiTheme="minorHAnsi" w:hAnsiTheme="minorHAnsi" w:cstheme="minorHAnsi"/>
          <w:color w:val="auto"/>
          <w:szCs w:val="24"/>
        </w:rPr>
        <w:t xml:space="preserve"> </w:t>
      </w:r>
      <w:r w:rsidR="00730E6E" w:rsidRPr="00730E6E">
        <w:rPr>
          <w:rFonts w:asciiTheme="minorHAnsi" w:hAnsiTheme="minorHAnsi" w:cstheme="minorHAnsi"/>
          <w:color w:val="auto"/>
          <w:szCs w:val="24"/>
        </w:rPr>
        <w:t>and</w:t>
      </w:r>
      <w:r w:rsidR="00730E6E">
        <w:rPr>
          <w:rFonts w:asciiTheme="minorHAnsi" w:hAnsiTheme="minorHAnsi" w:cstheme="minorHAnsi"/>
          <w:color w:val="auto"/>
          <w:szCs w:val="24"/>
        </w:rPr>
        <w:t xml:space="preserve"> </w:t>
      </w:r>
      <w:r w:rsidR="00730E6E" w:rsidRPr="00730E6E">
        <w:rPr>
          <w:rFonts w:asciiTheme="minorHAnsi" w:hAnsiTheme="minorHAnsi" w:cstheme="minorHAnsi"/>
          <w:color w:val="auto"/>
          <w:szCs w:val="24"/>
        </w:rPr>
        <w:t>schools</w:t>
      </w:r>
      <w:r w:rsidR="00730E6E">
        <w:rPr>
          <w:rFonts w:asciiTheme="minorHAnsi" w:hAnsiTheme="minorHAnsi" w:cstheme="minorHAnsi"/>
          <w:color w:val="auto"/>
          <w:szCs w:val="24"/>
        </w:rPr>
        <w:t xml:space="preserve"> </w:t>
      </w:r>
      <w:r w:rsidR="00730E6E" w:rsidRPr="00730E6E">
        <w:rPr>
          <w:rFonts w:asciiTheme="minorHAnsi" w:hAnsiTheme="minorHAnsi" w:cstheme="minorHAnsi"/>
          <w:color w:val="auto"/>
          <w:szCs w:val="24"/>
        </w:rPr>
        <w:t>to</w:t>
      </w:r>
      <w:r w:rsidR="00730E6E">
        <w:rPr>
          <w:rFonts w:asciiTheme="minorHAnsi" w:hAnsiTheme="minorHAnsi" w:cstheme="minorHAnsi"/>
          <w:color w:val="auto"/>
          <w:szCs w:val="24"/>
        </w:rPr>
        <w:t xml:space="preserve"> </w:t>
      </w:r>
      <w:r w:rsidR="00730E6E" w:rsidRPr="00730E6E">
        <w:rPr>
          <w:rFonts w:asciiTheme="minorHAnsi" w:hAnsiTheme="minorHAnsi" w:cstheme="minorHAnsi"/>
          <w:color w:val="auto"/>
          <w:szCs w:val="24"/>
        </w:rPr>
        <w:t>educate</w:t>
      </w:r>
      <w:r w:rsidR="00730E6E">
        <w:rPr>
          <w:rFonts w:asciiTheme="minorHAnsi" w:hAnsiTheme="minorHAnsi" w:cstheme="minorHAnsi"/>
          <w:color w:val="auto"/>
          <w:szCs w:val="24"/>
        </w:rPr>
        <w:t xml:space="preserve"> </w:t>
      </w:r>
      <w:r w:rsidR="00730E6E" w:rsidRPr="00730E6E">
        <w:rPr>
          <w:rFonts w:asciiTheme="minorHAnsi" w:hAnsiTheme="minorHAnsi" w:cstheme="minorHAnsi"/>
          <w:color w:val="auto"/>
          <w:szCs w:val="24"/>
        </w:rPr>
        <w:t>and</w:t>
      </w:r>
      <w:r w:rsidR="00730E6E">
        <w:rPr>
          <w:rFonts w:asciiTheme="minorHAnsi" w:hAnsiTheme="minorHAnsi" w:cstheme="minorHAnsi"/>
          <w:color w:val="auto"/>
          <w:szCs w:val="24"/>
        </w:rPr>
        <w:t xml:space="preserve"> </w:t>
      </w:r>
      <w:r w:rsidR="00730E6E" w:rsidRPr="00730E6E">
        <w:rPr>
          <w:rFonts w:asciiTheme="minorHAnsi" w:hAnsiTheme="minorHAnsi" w:cstheme="minorHAnsi"/>
          <w:color w:val="auto"/>
          <w:szCs w:val="24"/>
        </w:rPr>
        <w:t>support</w:t>
      </w:r>
      <w:r w:rsidR="00730E6E">
        <w:rPr>
          <w:rFonts w:asciiTheme="minorHAnsi" w:hAnsiTheme="minorHAnsi" w:cstheme="minorHAnsi"/>
          <w:color w:val="auto"/>
          <w:szCs w:val="24"/>
        </w:rPr>
        <w:t xml:space="preserve"> </w:t>
      </w:r>
      <w:r w:rsidR="00730E6E" w:rsidRPr="00730E6E">
        <w:rPr>
          <w:rFonts w:asciiTheme="minorHAnsi" w:hAnsiTheme="minorHAnsi" w:cstheme="minorHAnsi"/>
          <w:color w:val="auto"/>
          <w:szCs w:val="24"/>
        </w:rPr>
        <w:t>all</w:t>
      </w:r>
      <w:r w:rsidR="00730E6E">
        <w:rPr>
          <w:rFonts w:asciiTheme="minorHAnsi" w:hAnsiTheme="minorHAnsi" w:cstheme="minorHAnsi"/>
          <w:color w:val="auto"/>
          <w:szCs w:val="24"/>
        </w:rPr>
        <w:t xml:space="preserve"> </w:t>
      </w:r>
      <w:r w:rsidR="00730E6E" w:rsidRPr="00730E6E">
        <w:rPr>
          <w:rFonts w:asciiTheme="minorHAnsi" w:hAnsiTheme="minorHAnsi" w:cstheme="minorHAnsi"/>
          <w:color w:val="auto"/>
          <w:szCs w:val="24"/>
        </w:rPr>
        <w:t>students</w:t>
      </w:r>
      <w:r w:rsidR="00730E6E">
        <w:rPr>
          <w:rFonts w:asciiTheme="minorHAnsi" w:hAnsiTheme="minorHAnsi" w:cstheme="minorHAnsi"/>
          <w:color w:val="auto"/>
          <w:szCs w:val="24"/>
        </w:rPr>
        <w:t xml:space="preserve"> </w:t>
      </w:r>
      <w:r w:rsidR="00730E6E" w:rsidRPr="00730E6E">
        <w:rPr>
          <w:rFonts w:asciiTheme="minorHAnsi" w:hAnsiTheme="minorHAnsi" w:cstheme="minorHAnsi"/>
          <w:color w:val="auto"/>
          <w:szCs w:val="24"/>
        </w:rPr>
        <w:t>and</w:t>
      </w:r>
      <w:r w:rsidR="00730E6E">
        <w:rPr>
          <w:rFonts w:asciiTheme="minorHAnsi" w:hAnsiTheme="minorHAnsi" w:cstheme="minorHAnsi"/>
          <w:color w:val="auto"/>
          <w:szCs w:val="24"/>
        </w:rPr>
        <w:t xml:space="preserve"> </w:t>
      </w:r>
      <w:r w:rsidR="00730E6E" w:rsidRPr="00730E6E">
        <w:rPr>
          <w:rFonts w:asciiTheme="minorHAnsi" w:hAnsiTheme="minorHAnsi" w:cstheme="minorHAnsi"/>
          <w:color w:val="auto"/>
          <w:szCs w:val="24"/>
        </w:rPr>
        <w:t>contributes</w:t>
      </w:r>
      <w:r w:rsidR="00730E6E">
        <w:rPr>
          <w:rFonts w:asciiTheme="minorHAnsi" w:hAnsiTheme="minorHAnsi" w:cstheme="minorHAnsi"/>
          <w:color w:val="auto"/>
          <w:szCs w:val="24"/>
        </w:rPr>
        <w:t xml:space="preserve"> </w:t>
      </w:r>
      <w:r w:rsidR="00730E6E" w:rsidRPr="00730E6E">
        <w:rPr>
          <w:rFonts w:asciiTheme="minorHAnsi" w:hAnsiTheme="minorHAnsi" w:cstheme="minorHAnsi"/>
          <w:color w:val="auto"/>
          <w:szCs w:val="24"/>
        </w:rPr>
        <w:t>to</w:t>
      </w:r>
      <w:r w:rsidR="00730E6E">
        <w:rPr>
          <w:rFonts w:asciiTheme="minorHAnsi" w:hAnsiTheme="minorHAnsi" w:cstheme="minorHAnsi"/>
          <w:color w:val="auto"/>
          <w:szCs w:val="24"/>
        </w:rPr>
        <w:t xml:space="preserve"> </w:t>
      </w:r>
      <w:r w:rsidR="00730E6E" w:rsidRPr="00730E6E">
        <w:rPr>
          <w:rFonts w:asciiTheme="minorHAnsi" w:hAnsiTheme="minorHAnsi" w:cstheme="minorHAnsi"/>
          <w:color w:val="auto"/>
          <w:szCs w:val="24"/>
        </w:rPr>
        <w:t>stronger</w:t>
      </w:r>
      <w:r w:rsidR="00730E6E">
        <w:rPr>
          <w:rFonts w:asciiTheme="minorHAnsi" w:hAnsiTheme="minorHAnsi" w:cstheme="minorHAnsi"/>
          <w:color w:val="auto"/>
          <w:szCs w:val="24"/>
        </w:rPr>
        <w:t xml:space="preserve"> </w:t>
      </w:r>
      <w:r w:rsidR="00730E6E" w:rsidRPr="00730E6E">
        <w:rPr>
          <w:rFonts w:asciiTheme="minorHAnsi" w:hAnsiTheme="minorHAnsi" w:cstheme="minorHAnsi"/>
          <w:color w:val="auto"/>
          <w:szCs w:val="24"/>
        </w:rPr>
        <w:t>communities.</w:t>
      </w:r>
      <w:r w:rsidR="00730E6E">
        <w:rPr>
          <w:rFonts w:asciiTheme="minorHAnsi" w:hAnsiTheme="minorHAnsi" w:cstheme="minorHAnsi"/>
          <w:color w:val="auto"/>
          <w:szCs w:val="24"/>
        </w:rPr>
        <w:t>”</w:t>
      </w:r>
      <w:r w:rsidR="00730E6E">
        <w:rPr>
          <w:rStyle w:val="FootnoteReference"/>
          <w:rFonts w:asciiTheme="minorHAnsi" w:hAnsiTheme="minorHAnsi" w:cstheme="minorHAnsi"/>
          <w:color w:val="auto"/>
          <w:szCs w:val="24"/>
        </w:rPr>
        <w:footnoteReference w:id="1"/>
      </w:r>
    </w:p>
    <w:p w14:paraId="328957EA" w14:textId="6906BD3C" w:rsidR="00D01394" w:rsidRDefault="00F35320" w:rsidP="00A70A3A">
      <w:pPr>
        <w:spacing w:after="120" w:line="240" w:lineRule="auto"/>
        <w:ind w:left="0" w:right="0" w:firstLine="0"/>
        <w:rPr>
          <w:rFonts w:asciiTheme="minorHAnsi" w:hAnsiTheme="minorHAnsi" w:cstheme="minorHAnsi"/>
          <w:color w:val="auto"/>
          <w:szCs w:val="24"/>
        </w:rPr>
      </w:pPr>
      <w:r w:rsidRPr="00F35320">
        <w:rPr>
          <w:rFonts w:asciiTheme="minorHAnsi" w:hAnsiTheme="minorHAnsi" w:cstheme="minorHAnsi"/>
          <w:color w:val="auto"/>
          <w:szCs w:val="24"/>
        </w:rPr>
        <w:t>It is essential to inclusion that school staff (including leaders, educators, teacher aides, office staff, and other site staff) understand the various policies and laws</w:t>
      </w:r>
      <w:r w:rsidR="00E12870">
        <w:rPr>
          <w:rFonts w:asciiTheme="minorHAnsi" w:hAnsiTheme="minorHAnsi" w:cstheme="minorHAnsi"/>
          <w:color w:val="auto"/>
          <w:szCs w:val="24"/>
        </w:rPr>
        <w:t xml:space="preserve"> that apply to their role</w:t>
      </w:r>
      <w:r w:rsidRPr="00F35320">
        <w:rPr>
          <w:rFonts w:asciiTheme="minorHAnsi" w:hAnsiTheme="minorHAnsi" w:cstheme="minorHAnsi"/>
          <w:color w:val="auto"/>
          <w:szCs w:val="24"/>
        </w:rPr>
        <w:t xml:space="preserve"> and meet their legal (and moral and social justice) obligations to students living with disability and their families. </w:t>
      </w:r>
      <w:r w:rsidR="00D01394">
        <w:rPr>
          <w:rFonts w:asciiTheme="minorHAnsi" w:hAnsiTheme="minorHAnsi" w:cstheme="minorHAnsi"/>
          <w:color w:val="auto"/>
          <w:szCs w:val="24"/>
        </w:rPr>
        <w:t>A school that embeds the Principles of Inclusion in their policies and</w:t>
      </w:r>
      <w:r>
        <w:rPr>
          <w:rFonts w:asciiTheme="minorHAnsi" w:hAnsiTheme="minorHAnsi" w:cstheme="minorHAnsi"/>
          <w:color w:val="auto"/>
          <w:szCs w:val="24"/>
        </w:rPr>
        <w:t xml:space="preserve"> </w:t>
      </w:r>
      <w:r w:rsidR="00D01394">
        <w:rPr>
          <w:rFonts w:asciiTheme="minorHAnsi" w:hAnsiTheme="minorHAnsi" w:cstheme="minorHAnsi"/>
          <w:color w:val="auto"/>
          <w:szCs w:val="24"/>
        </w:rPr>
        <w:t>practices is more likely to be</w:t>
      </w:r>
      <w:r w:rsidR="008F55FE">
        <w:rPr>
          <w:rFonts w:asciiTheme="minorHAnsi" w:hAnsiTheme="minorHAnsi" w:cstheme="minorHAnsi"/>
          <w:color w:val="auto"/>
          <w:szCs w:val="24"/>
        </w:rPr>
        <w:t xml:space="preserve"> </w:t>
      </w:r>
      <w:r w:rsidR="00CB239D">
        <w:rPr>
          <w:rFonts w:asciiTheme="minorHAnsi" w:hAnsiTheme="minorHAnsi" w:cstheme="minorHAnsi"/>
          <w:color w:val="auto"/>
          <w:szCs w:val="24"/>
        </w:rPr>
        <w:t>an inclusive school that welcomes</w:t>
      </w:r>
      <w:r>
        <w:rPr>
          <w:rFonts w:asciiTheme="minorHAnsi" w:hAnsiTheme="minorHAnsi" w:cstheme="minorHAnsi"/>
          <w:color w:val="auto"/>
          <w:szCs w:val="24"/>
        </w:rPr>
        <w:t xml:space="preserve"> and engages</w:t>
      </w:r>
      <w:r w:rsidR="00CB239D">
        <w:rPr>
          <w:rFonts w:asciiTheme="minorHAnsi" w:hAnsiTheme="minorHAnsi" w:cstheme="minorHAnsi"/>
          <w:color w:val="auto"/>
          <w:szCs w:val="24"/>
        </w:rPr>
        <w:t xml:space="preserve"> all </w:t>
      </w:r>
      <w:r>
        <w:rPr>
          <w:rFonts w:asciiTheme="minorHAnsi" w:hAnsiTheme="minorHAnsi" w:cstheme="minorHAnsi"/>
          <w:color w:val="auto"/>
          <w:szCs w:val="24"/>
        </w:rPr>
        <w:t xml:space="preserve">students </w:t>
      </w:r>
      <w:r w:rsidR="00CB239D">
        <w:rPr>
          <w:rFonts w:asciiTheme="minorHAnsi" w:hAnsiTheme="minorHAnsi" w:cstheme="minorHAnsi"/>
          <w:color w:val="auto"/>
          <w:szCs w:val="24"/>
        </w:rPr>
        <w:t xml:space="preserve">and </w:t>
      </w:r>
      <w:r>
        <w:rPr>
          <w:rFonts w:asciiTheme="minorHAnsi" w:hAnsiTheme="minorHAnsi" w:cstheme="minorHAnsi"/>
          <w:color w:val="auto"/>
          <w:szCs w:val="24"/>
        </w:rPr>
        <w:t xml:space="preserve">families, including students living with disability. </w:t>
      </w:r>
      <w:r w:rsidR="00D01394">
        <w:rPr>
          <w:rFonts w:asciiTheme="minorHAnsi" w:hAnsiTheme="minorHAnsi" w:cstheme="minorHAnsi"/>
          <w:color w:val="auto"/>
          <w:szCs w:val="24"/>
        </w:rPr>
        <w:t>This tool pr</w:t>
      </w:r>
      <w:r>
        <w:rPr>
          <w:rFonts w:asciiTheme="minorHAnsi" w:hAnsiTheme="minorHAnsi" w:cstheme="minorHAnsi"/>
          <w:color w:val="auto"/>
          <w:szCs w:val="24"/>
        </w:rPr>
        <w:t xml:space="preserve">esents the Principles of Inclusion and </w:t>
      </w:r>
      <w:r w:rsidR="00D01394">
        <w:rPr>
          <w:rFonts w:asciiTheme="minorHAnsi" w:hAnsiTheme="minorHAnsi" w:cstheme="minorHAnsi"/>
          <w:color w:val="auto"/>
          <w:szCs w:val="24"/>
        </w:rPr>
        <w:t>ideas for exploring the</w:t>
      </w:r>
      <w:r>
        <w:rPr>
          <w:rFonts w:asciiTheme="minorHAnsi" w:hAnsiTheme="minorHAnsi" w:cstheme="minorHAnsi"/>
          <w:color w:val="auto"/>
          <w:szCs w:val="24"/>
        </w:rPr>
        <w:t xml:space="preserve">m </w:t>
      </w:r>
      <w:r w:rsidR="00D01394">
        <w:rPr>
          <w:rFonts w:asciiTheme="minorHAnsi" w:hAnsiTheme="minorHAnsi" w:cstheme="minorHAnsi"/>
          <w:color w:val="auto"/>
          <w:szCs w:val="24"/>
        </w:rPr>
        <w:t>with school staff.</w:t>
      </w:r>
    </w:p>
    <w:p w14:paraId="7550A674" w14:textId="77777777" w:rsidR="005B1B98" w:rsidRPr="001C41D4" w:rsidRDefault="005B1B98" w:rsidP="00A70A3A">
      <w:pPr>
        <w:spacing w:after="120" w:line="240" w:lineRule="auto"/>
        <w:ind w:left="0" w:right="0" w:firstLine="0"/>
        <w:rPr>
          <w:rFonts w:asciiTheme="minorHAnsi" w:hAnsiTheme="minorHAnsi" w:cstheme="minorHAnsi"/>
          <w:color w:val="auto"/>
          <w:szCs w:val="24"/>
        </w:rPr>
      </w:pPr>
    </w:p>
    <w:p w14:paraId="4C300C1C" w14:textId="7E5D843D" w:rsidR="007A2C9C" w:rsidRDefault="007A2C9C" w:rsidP="00A70A3A">
      <w:pPr>
        <w:pStyle w:val="Heading2"/>
        <w:spacing w:before="0" w:after="120" w:line="240" w:lineRule="auto"/>
        <w:ind w:left="0"/>
      </w:pPr>
      <w:bookmarkStart w:id="1" w:name="_Hlk28010505"/>
      <w:r w:rsidRPr="007A2C9C">
        <w:t xml:space="preserve">Ideas </w:t>
      </w:r>
    </w:p>
    <w:p w14:paraId="6919375C" w14:textId="4FCD0D69" w:rsidR="005B1B98" w:rsidRDefault="00F25EA8" w:rsidP="00A70A3A">
      <w:pPr>
        <w:pStyle w:val="BodyText1"/>
        <w:rPr>
          <w:rFonts w:asciiTheme="minorHAnsi" w:hAnsiTheme="minorHAnsi" w:cstheme="minorHAnsi"/>
        </w:rPr>
      </w:pPr>
      <w:r w:rsidRPr="00F25EA8">
        <w:rPr>
          <w:lang w:val="en-US"/>
        </w:rPr>
        <w:t xml:space="preserve">Inclusive schools ensure their staff have the knowledge and skills to operate within the policy framework that applies to their role. </w:t>
      </w:r>
      <w:r w:rsidRPr="00D55320">
        <w:rPr>
          <w:rFonts w:asciiTheme="minorHAnsi" w:hAnsiTheme="minorHAnsi" w:cstheme="minorHAnsi"/>
        </w:rPr>
        <w:t>School staff who understand the policy instruments and their legal obligations will be more willing and better equipped for supporting and teaching students who have additional learning needs.</w:t>
      </w:r>
      <w:r>
        <w:rPr>
          <w:rFonts w:asciiTheme="minorHAnsi" w:hAnsiTheme="minorHAnsi" w:cstheme="minorHAnsi"/>
        </w:rPr>
        <w:t xml:space="preserve"> The Principles of Inclusion </w:t>
      </w:r>
      <w:r w:rsidR="00F35320">
        <w:rPr>
          <w:rFonts w:asciiTheme="minorHAnsi" w:hAnsiTheme="minorHAnsi" w:cstheme="minorHAnsi"/>
        </w:rPr>
        <w:t>were</w:t>
      </w:r>
      <w:r>
        <w:rPr>
          <w:rFonts w:asciiTheme="minorHAnsi" w:hAnsiTheme="minorHAnsi" w:cstheme="minorHAnsi"/>
        </w:rPr>
        <w:t xml:space="preserve"> </w:t>
      </w:r>
      <w:r w:rsidR="00F35320">
        <w:rPr>
          <w:rFonts w:asciiTheme="minorHAnsi" w:hAnsiTheme="minorHAnsi" w:cstheme="minorHAnsi"/>
        </w:rPr>
        <w:t>informed by the i</w:t>
      </w:r>
      <w:r w:rsidR="00F35320" w:rsidRPr="00F35320">
        <w:rPr>
          <w:rFonts w:asciiTheme="minorHAnsi" w:hAnsiTheme="minorHAnsi" w:cstheme="minorHAnsi"/>
        </w:rPr>
        <w:t>nternational, national and state-based policies that establish a framework around people living with disability accessing and participating in education. See tool titled ‘Policy Framework around Students Living with Disability’ for an overview of the disability rights and inclusion policies relevant to education.</w:t>
      </w:r>
      <w:r w:rsidR="00F35320">
        <w:rPr>
          <w:rFonts w:asciiTheme="minorHAnsi" w:hAnsiTheme="minorHAnsi" w:cstheme="minorHAnsi"/>
        </w:rPr>
        <w:t xml:space="preserve"> </w:t>
      </w:r>
    </w:p>
    <w:p w14:paraId="377FC8DE" w14:textId="2C8BBB6D" w:rsidR="00730E6E" w:rsidRPr="00F35320" w:rsidRDefault="005B1B98" w:rsidP="00A70A3A">
      <w:pPr>
        <w:pStyle w:val="BodyText1"/>
        <w:rPr>
          <w:rFonts w:asciiTheme="minorHAnsi" w:hAnsiTheme="minorHAnsi" w:cstheme="minorHAnsi"/>
        </w:rPr>
      </w:pPr>
      <w:r w:rsidRPr="005B1B98">
        <w:rPr>
          <w:rFonts w:asciiTheme="minorHAnsi" w:hAnsiTheme="minorHAnsi" w:cstheme="minorHAnsi"/>
        </w:rPr>
        <w:t xml:space="preserve">School staff who are familiar with the Principles of Inclusion </w:t>
      </w:r>
      <w:r>
        <w:rPr>
          <w:rFonts w:asciiTheme="minorHAnsi" w:hAnsiTheme="minorHAnsi" w:cstheme="minorHAnsi"/>
        </w:rPr>
        <w:t>have more</w:t>
      </w:r>
      <w:r w:rsidRPr="005B1B98">
        <w:rPr>
          <w:rFonts w:asciiTheme="minorHAnsi" w:hAnsiTheme="minorHAnsi" w:cstheme="minorHAnsi"/>
        </w:rPr>
        <w:t xml:space="preserve"> confiden</w:t>
      </w:r>
      <w:r>
        <w:rPr>
          <w:rFonts w:asciiTheme="minorHAnsi" w:hAnsiTheme="minorHAnsi" w:cstheme="minorHAnsi"/>
        </w:rPr>
        <w:t xml:space="preserve">ce </w:t>
      </w:r>
      <w:r w:rsidRPr="005B1B98">
        <w:rPr>
          <w:rFonts w:asciiTheme="minorHAnsi" w:hAnsiTheme="minorHAnsi" w:cstheme="minorHAnsi"/>
        </w:rPr>
        <w:t>and capacity to apply the</w:t>
      </w:r>
      <w:r>
        <w:rPr>
          <w:rFonts w:asciiTheme="minorHAnsi" w:hAnsiTheme="minorHAnsi" w:cstheme="minorHAnsi"/>
        </w:rPr>
        <w:t>m in their schools and are more likely to contribute to creating inclusive school communit</w:t>
      </w:r>
      <w:r w:rsidR="002D6D56">
        <w:rPr>
          <w:rFonts w:asciiTheme="minorHAnsi" w:hAnsiTheme="minorHAnsi" w:cstheme="minorHAnsi"/>
        </w:rPr>
        <w:t>ies</w:t>
      </w:r>
      <w:r>
        <w:rPr>
          <w:rFonts w:asciiTheme="minorHAnsi" w:hAnsiTheme="minorHAnsi" w:cstheme="minorHAnsi"/>
        </w:rPr>
        <w:t>.</w:t>
      </w:r>
      <w:r w:rsidRPr="005B1B98">
        <w:rPr>
          <w:rFonts w:asciiTheme="minorHAnsi" w:hAnsiTheme="minorHAnsi" w:cstheme="minorHAnsi"/>
        </w:rPr>
        <w:t xml:space="preserve"> </w:t>
      </w:r>
      <w:r w:rsidR="00730E6E">
        <w:t xml:space="preserve">The following information is </w:t>
      </w:r>
      <w:r w:rsidR="00F25EA8">
        <w:t>taken</w:t>
      </w:r>
      <w:r w:rsidR="00730E6E">
        <w:t xml:space="preserve"> directly from the Principles of Inclusion</w:t>
      </w:r>
      <w:r w:rsidR="00F25EA8">
        <w:t>.</w:t>
      </w:r>
      <w:r w:rsidR="00F35320">
        <w:t xml:space="preserve"> </w:t>
      </w:r>
      <w:r w:rsidR="00F25EA8">
        <w:t xml:space="preserve">The complete document is available for download </w:t>
      </w:r>
      <w:r w:rsidR="00F25EA8" w:rsidRPr="00F25EA8">
        <w:t>https://www.education.sa.gov.au/sites/default/files/principles-of-inclusion-2017.pdf</w:t>
      </w:r>
    </w:p>
    <w:p w14:paraId="13C89D2D" w14:textId="07A20989" w:rsidR="00730E6E" w:rsidRPr="005B1B98" w:rsidRDefault="005B1B98" w:rsidP="00A70A3A">
      <w:pPr>
        <w:spacing w:after="120" w:line="240" w:lineRule="auto"/>
        <w:ind w:right="0"/>
        <w:rPr>
          <w:rFonts w:ascii="Calibri" w:eastAsia="Calibri" w:hAnsi="Calibri" w:cs="Calibri"/>
          <w:color w:val="auto"/>
          <w:szCs w:val="24"/>
          <w:lang w:val="en-AU"/>
        </w:rPr>
      </w:pPr>
      <w:bookmarkStart w:id="2" w:name="_Hlk26952240"/>
      <w:r>
        <w:rPr>
          <w:rFonts w:ascii="Calibri" w:eastAsia="Calibri" w:hAnsi="Calibri" w:cs="Calibri"/>
          <w:color w:val="auto"/>
          <w:szCs w:val="24"/>
          <w:lang w:val="en-AU"/>
        </w:rPr>
        <w:lastRenderedPageBreak/>
        <w:t xml:space="preserve">The Principles of Inclusion </w:t>
      </w:r>
      <w:r w:rsidR="00730E6E" w:rsidRPr="005B1B98">
        <w:rPr>
          <w:rFonts w:ascii="Calibri" w:eastAsia="Calibri" w:hAnsi="Calibri" w:cs="Calibri"/>
          <w:color w:val="auto"/>
          <w:szCs w:val="24"/>
          <w:lang w:val="en-AU"/>
        </w:rPr>
        <w:t>promote equity, access, opportunity and the rights of children and students with disability in education and care</w:t>
      </w:r>
      <w:r>
        <w:rPr>
          <w:rFonts w:ascii="Calibri" w:eastAsia="Calibri" w:hAnsi="Calibri" w:cs="Calibri"/>
          <w:color w:val="auto"/>
          <w:szCs w:val="24"/>
          <w:lang w:val="en-AU"/>
        </w:rPr>
        <w:t xml:space="preserve"> and </w:t>
      </w:r>
      <w:r w:rsidR="00730E6E" w:rsidRPr="005B1B98">
        <w:rPr>
          <w:rFonts w:ascii="Calibri" w:eastAsia="Calibri" w:hAnsi="Calibri" w:cs="Calibri"/>
          <w:color w:val="auto"/>
          <w:szCs w:val="24"/>
          <w:lang w:val="en-AU"/>
        </w:rPr>
        <w:t xml:space="preserve">contribute to reducing discrimination against </w:t>
      </w:r>
      <w:r>
        <w:rPr>
          <w:rFonts w:ascii="Calibri" w:eastAsia="Calibri" w:hAnsi="Calibri" w:cs="Calibri"/>
          <w:color w:val="auto"/>
          <w:szCs w:val="24"/>
          <w:lang w:val="en-AU"/>
        </w:rPr>
        <w:t>them.</w:t>
      </w:r>
      <w:r>
        <w:rPr>
          <w:rStyle w:val="FootnoteReference"/>
          <w:rFonts w:ascii="Calibri" w:eastAsia="Calibri" w:hAnsi="Calibri" w:cs="Calibri"/>
          <w:color w:val="auto"/>
          <w:szCs w:val="24"/>
          <w:lang w:val="en-AU"/>
        </w:rPr>
        <w:footnoteReference w:id="2"/>
      </w:r>
      <w:r>
        <w:rPr>
          <w:rFonts w:ascii="Calibri" w:eastAsia="Calibri" w:hAnsi="Calibri" w:cs="Calibri"/>
          <w:color w:val="auto"/>
          <w:szCs w:val="24"/>
          <w:lang w:val="en-AU"/>
        </w:rPr>
        <w:t xml:space="preserve"> They </w:t>
      </w:r>
      <w:r w:rsidRPr="005B1B98">
        <w:rPr>
          <w:rFonts w:ascii="Calibri" w:eastAsia="Calibri" w:hAnsi="Calibri" w:cs="Calibri"/>
          <w:color w:val="auto"/>
          <w:szCs w:val="24"/>
          <w:lang w:val="en-AU"/>
        </w:rPr>
        <w:t>provide early childhood education and care centres (early childhood) and schools</w:t>
      </w:r>
      <w:r>
        <w:rPr>
          <w:rFonts w:ascii="Calibri" w:eastAsia="Calibri" w:hAnsi="Calibri" w:cs="Calibri"/>
          <w:color w:val="auto"/>
          <w:szCs w:val="24"/>
          <w:lang w:val="en-AU"/>
        </w:rPr>
        <w:t>, as well as early childhood and school sectors,</w:t>
      </w:r>
      <w:r w:rsidRPr="005B1B98">
        <w:rPr>
          <w:rFonts w:ascii="Calibri" w:eastAsia="Calibri" w:hAnsi="Calibri" w:cs="Calibri"/>
          <w:color w:val="auto"/>
          <w:szCs w:val="24"/>
          <w:lang w:val="en-AU"/>
        </w:rPr>
        <w:t xml:space="preserve"> with broad and consistent criteria for inclusion</w:t>
      </w:r>
      <w:r>
        <w:rPr>
          <w:rFonts w:ascii="Calibri" w:eastAsia="Calibri" w:hAnsi="Calibri" w:cs="Calibri"/>
          <w:color w:val="auto"/>
          <w:szCs w:val="24"/>
          <w:lang w:val="en-AU"/>
        </w:rPr>
        <w:t xml:space="preserve"> to assess their progress against.</w:t>
      </w:r>
      <w:r w:rsidR="002D6D56">
        <w:rPr>
          <w:rStyle w:val="FootnoteReference"/>
          <w:rFonts w:ascii="Calibri" w:eastAsia="Calibri" w:hAnsi="Calibri" w:cs="Calibri"/>
          <w:color w:val="auto"/>
          <w:szCs w:val="24"/>
          <w:lang w:val="en-AU"/>
        </w:rPr>
        <w:footnoteReference w:id="3"/>
      </w:r>
      <w:r>
        <w:rPr>
          <w:rFonts w:ascii="Calibri" w:eastAsia="Calibri" w:hAnsi="Calibri" w:cs="Calibri"/>
          <w:color w:val="auto"/>
          <w:szCs w:val="24"/>
          <w:lang w:val="en-AU"/>
        </w:rPr>
        <w:t xml:space="preserve"> </w:t>
      </w:r>
      <w:r w:rsidRPr="005B1B98">
        <w:rPr>
          <w:rFonts w:ascii="Calibri" w:eastAsia="Calibri" w:hAnsi="Calibri" w:cs="Calibri"/>
          <w:color w:val="auto"/>
          <w:szCs w:val="24"/>
          <w:lang w:val="en-AU"/>
        </w:rPr>
        <w:t xml:space="preserve"> </w:t>
      </w:r>
    </w:p>
    <w:p w14:paraId="4877E1E2" w14:textId="77777777" w:rsidR="00730E6E" w:rsidRPr="00730E6E" w:rsidRDefault="00730E6E" w:rsidP="00A70A3A">
      <w:pPr>
        <w:pStyle w:val="Heading2"/>
        <w:spacing w:before="0" w:after="120" w:line="240" w:lineRule="auto"/>
        <w:rPr>
          <w:i/>
          <w:iCs/>
        </w:rPr>
      </w:pPr>
      <w:r w:rsidRPr="00730E6E">
        <w:rPr>
          <w:i/>
          <w:iCs/>
          <w:sz w:val="24"/>
          <w:szCs w:val="20"/>
        </w:rPr>
        <w:t>The Principles</w:t>
      </w:r>
    </w:p>
    <w:p w14:paraId="11ECE454" w14:textId="77777777" w:rsidR="005B1B98" w:rsidRDefault="00730E6E" w:rsidP="00A70A3A">
      <w:pPr>
        <w:pStyle w:val="Heading2"/>
        <w:spacing w:before="0" w:after="120" w:line="240" w:lineRule="auto"/>
        <w:ind w:left="388"/>
        <w:rPr>
          <w:b w:val="0"/>
          <w:noProof w:val="0"/>
          <w:color w:val="auto"/>
          <w:w w:val="100"/>
          <w:sz w:val="24"/>
          <w:szCs w:val="24"/>
          <w:lang w:val="en-AU"/>
        </w:rPr>
      </w:pPr>
      <w:r w:rsidRPr="00730E6E">
        <w:rPr>
          <w:b w:val="0"/>
          <w:noProof w:val="0"/>
          <w:color w:val="auto"/>
          <w:w w:val="100"/>
          <w:sz w:val="24"/>
          <w:szCs w:val="24"/>
          <w:lang w:val="en-AU"/>
        </w:rPr>
        <w:t>All children and students who experience disability have</w:t>
      </w:r>
      <w:r w:rsidR="005B1B98">
        <w:rPr>
          <w:b w:val="0"/>
          <w:noProof w:val="0"/>
          <w:color w:val="auto"/>
          <w:w w:val="100"/>
          <w:sz w:val="24"/>
          <w:szCs w:val="24"/>
          <w:lang w:val="en-AU"/>
        </w:rPr>
        <w:t>:</w:t>
      </w:r>
    </w:p>
    <w:p w14:paraId="3A2183C7" w14:textId="0FDC4FC5" w:rsidR="00730E6E" w:rsidRPr="00730E6E" w:rsidRDefault="00730E6E" w:rsidP="00A70A3A">
      <w:pPr>
        <w:pStyle w:val="Heading2"/>
        <w:numPr>
          <w:ilvl w:val="0"/>
          <w:numId w:val="18"/>
        </w:numPr>
        <w:spacing w:before="0" w:after="120" w:line="240" w:lineRule="auto"/>
        <w:ind w:left="1097"/>
        <w:rPr>
          <w:b w:val="0"/>
          <w:noProof w:val="0"/>
          <w:color w:val="auto"/>
          <w:w w:val="100"/>
          <w:sz w:val="24"/>
          <w:szCs w:val="24"/>
          <w:lang w:val="en-AU"/>
        </w:rPr>
      </w:pPr>
      <w:r w:rsidRPr="00730E6E">
        <w:rPr>
          <w:b w:val="0"/>
          <w:noProof w:val="0"/>
          <w:color w:val="auto"/>
          <w:w w:val="100"/>
          <w:sz w:val="24"/>
          <w:szCs w:val="24"/>
          <w:lang w:val="en-AU"/>
        </w:rPr>
        <w:t>the right to access and participate in education.</w:t>
      </w:r>
    </w:p>
    <w:p w14:paraId="32C9399E" w14:textId="480020FD" w:rsidR="00730E6E" w:rsidRPr="00730E6E" w:rsidRDefault="00730E6E" w:rsidP="00A70A3A">
      <w:pPr>
        <w:pStyle w:val="Heading2"/>
        <w:numPr>
          <w:ilvl w:val="0"/>
          <w:numId w:val="18"/>
        </w:numPr>
        <w:spacing w:before="0" w:after="120" w:line="240" w:lineRule="auto"/>
        <w:ind w:left="1097"/>
        <w:rPr>
          <w:b w:val="0"/>
          <w:noProof w:val="0"/>
          <w:color w:val="auto"/>
          <w:w w:val="100"/>
          <w:sz w:val="24"/>
          <w:szCs w:val="24"/>
          <w:lang w:val="en-AU"/>
        </w:rPr>
      </w:pPr>
      <w:r w:rsidRPr="00730E6E">
        <w:rPr>
          <w:b w:val="0"/>
          <w:noProof w:val="0"/>
          <w:color w:val="auto"/>
          <w:w w:val="100"/>
          <w:sz w:val="24"/>
          <w:szCs w:val="24"/>
          <w:lang w:val="en-AU"/>
        </w:rPr>
        <w:t>the ability to learn and the right to exercise their voice, choice and control in managing their own educational experiences.</w:t>
      </w:r>
    </w:p>
    <w:p w14:paraId="6CB43172" w14:textId="47FE65C6" w:rsidR="00730E6E" w:rsidRPr="00730E6E" w:rsidRDefault="00730E6E" w:rsidP="00A70A3A">
      <w:pPr>
        <w:pStyle w:val="Heading2"/>
        <w:numPr>
          <w:ilvl w:val="0"/>
          <w:numId w:val="18"/>
        </w:numPr>
        <w:spacing w:before="0" w:after="120" w:line="240" w:lineRule="auto"/>
        <w:ind w:left="1097"/>
        <w:rPr>
          <w:b w:val="0"/>
          <w:noProof w:val="0"/>
          <w:color w:val="auto"/>
          <w:w w:val="100"/>
          <w:sz w:val="24"/>
          <w:szCs w:val="24"/>
          <w:lang w:val="en-AU"/>
        </w:rPr>
      </w:pPr>
      <w:r w:rsidRPr="00730E6E">
        <w:rPr>
          <w:b w:val="0"/>
          <w:noProof w:val="0"/>
          <w:color w:val="auto"/>
          <w:w w:val="100"/>
          <w:sz w:val="24"/>
          <w:szCs w:val="24"/>
          <w:lang w:val="en-AU"/>
        </w:rPr>
        <w:t>the right to develop to their fullest potential and to be active, valued citizens in the community.</w:t>
      </w:r>
    </w:p>
    <w:p w14:paraId="53D7B002" w14:textId="77777777" w:rsidR="005B1B98" w:rsidRDefault="005B1B98" w:rsidP="00A70A3A">
      <w:pPr>
        <w:pStyle w:val="Heading2"/>
        <w:numPr>
          <w:ilvl w:val="0"/>
          <w:numId w:val="18"/>
        </w:numPr>
        <w:spacing w:before="0" w:after="120" w:line="240" w:lineRule="auto"/>
        <w:ind w:left="1097"/>
        <w:rPr>
          <w:b w:val="0"/>
          <w:noProof w:val="0"/>
          <w:color w:val="auto"/>
          <w:w w:val="100"/>
          <w:sz w:val="24"/>
          <w:szCs w:val="24"/>
          <w:lang w:val="en-AU"/>
        </w:rPr>
      </w:pPr>
      <w:r w:rsidRPr="00730E6E">
        <w:rPr>
          <w:b w:val="0"/>
          <w:noProof w:val="0"/>
          <w:color w:val="auto"/>
          <w:w w:val="100"/>
          <w:sz w:val="24"/>
          <w:szCs w:val="24"/>
          <w:lang w:val="en-AU"/>
        </w:rPr>
        <w:t>the right to an appropriate and adequate allocation of resources to enable their right to access and participate meaningfully in education.</w:t>
      </w:r>
    </w:p>
    <w:p w14:paraId="008AFD57" w14:textId="77777777" w:rsidR="005B1B98" w:rsidRDefault="00730E6E" w:rsidP="00A70A3A">
      <w:pPr>
        <w:pStyle w:val="Heading2"/>
        <w:spacing w:before="0" w:after="120" w:line="240" w:lineRule="auto"/>
        <w:ind w:left="388"/>
        <w:rPr>
          <w:b w:val="0"/>
          <w:noProof w:val="0"/>
          <w:color w:val="auto"/>
          <w:w w:val="100"/>
          <w:sz w:val="24"/>
          <w:szCs w:val="24"/>
          <w:lang w:val="en-AU"/>
        </w:rPr>
      </w:pPr>
      <w:r w:rsidRPr="00730E6E">
        <w:rPr>
          <w:b w:val="0"/>
          <w:noProof w:val="0"/>
          <w:color w:val="auto"/>
          <w:w w:val="100"/>
          <w:sz w:val="24"/>
          <w:szCs w:val="24"/>
          <w:lang w:val="en-AU"/>
        </w:rPr>
        <w:t>All children and students who experience disability, their parents/carers/advocates, teachers and members of the early childhood education and care centre and school communities have</w:t>
      </w:r>
      <w:r w:rsidR="005B1B98">
        <w:rPr>
          <w:b w:val="0"/>
          <w:noProof w:val="0"/>
          <w:color w:val="auto"/>
          <w:w w:val="100"/>
          <w:sz w:val="24"/>
          <w:szCs w:val="24"/>
          <w:lang w:val="en-AU"/>
        </w:rPr>
        <w:t>:</w:t>
      </w:r>
    </w:p>
    <w:p w14:paraId="6C21B355" w14:textId="04E5D78D" w:rsidR="00730E6E" w:rsidRPr="00730E6E" w:rsidRDefault="00730E6E" w:rsidP="00A70A3A">
      <w:pPr>
        <w:pStyle w:val="Heading2"/>
        <w:numPr>
          <w:ilvl w:val="0"/>
          <w:numId w:val="17"/>
        </w:numPr>
        <w:spacing w:before="0" w:after="120" w:line="240" w:lineRule="auto"/>
        <w:ind w:left="1080"/>
        <w:rPr>
          <w:b w:val="0"/>
          <w:noProof w:val="0"/>
          <w:color w:val="auto"/>
          <w:w w:val="100"/>
          <w:sz w:val="24"/>
          <w:szCs w:val="24"/>
          <w:lang w:val="en-AU"/>
        </w:rPr>
      </w:pPr>
      <w:r w:rsidRPr="00730E6E">
        <w:rPr>
          <w:b w:val="0"/>
          <w:noProof w:val="0"/>
          <w:color w:val="auto"/>
          <w:w w:val="100"/>
          <w:sz w:val="24"/>
          <w:szCs w:val="24"/>
          <w:lang w:val="en-AU"/>
        </w:rPr>
        <w:t>the right to be safe – physically, emotionally, culturally and socially and to be treated respectfully.</w:t>
      </w:r>
    </w:p>
    <w:p w14:paraId="10630317" w14:textId="6F25A029" w:rsidR="00730E6E" w:rsidRDefault="00730E6E" w:rsidP="00A70A3A">
      <w:pPr>
        <w:pStyle w:val="Heading2"/>
        <w:numPr>
          <w:ilvl w:val="0"/>
          <w:numId w:val="17"/>
        </w:numPr>
        <w:spacing w:before="0" w:after="120" w:line="240" w:lineRule="auto"/>
        <w:ind w:left="1080"/>
        <w:rPr>
          <w:b w:val="0"/>
          <w:noProof w:val="0"/>
          <w:color w:val="auto"/>
          <w:w w:val="100"/>
          <w:sz w:val="24"/>
          <w:szCs w:val="24"/>
          <w:lang w:val="en-AU"/>
        </w:rPr>
      </w:pPr>
      <w:r w:rsidRPr="00730E6E">
        <w:rPr>
          <w:b w:val="0"/>
          <w:noProof w:val="0"/>
          <w:color w:val="auto"/>
          <w:w w:val="100"/>
          <w:sz w:val="24"/>
          <w:szCs w:val="24"/>
          <w:lang w:val="en-AU"/>
        </w:rPr>
        <w:t>the responsibility to operate within the legal framework provided by the Australian and South Australian governments.</w:t>
      </w:r>
      <w:r>
        <w:rPr>
          <w:rStyle w:val="FootnoteReference"/>
          <w:b w:val="0"/>
          <w:noProof w:val="0"/>
          <w:color w:val="auto"/>
          <w:w w:val="100"/>
          <w:sz w:val="24"/>
          <w:szCs w:val="24"/>
          <w:lang w:val="en-AU"/>
        </w:rPr>
        <w:footnoteReference w:id="4"/>
      </w:r>
    </w:p>
    <w:bookmarkEnd w:id="2"/>
    <w:p w14:paraId="1B4D6C83" w14:textId="77777777" w:rsidR="005B1B98" w:rsidRPr="00730E6E" w:rsidRDefault="005B1B98" w:rsidP="00D54C0A">
      <w:pPr>
        <w:pStyle w:val="Heading2"/>
        <w:spacing w:before="0" w:after="120" w:line="240" w:lineRule="auto"/>
        <w:ind w:left="374" w:firstLine="0"/>
        <w:rPr>
          <w:b w:val="0"/>
          <w:noProof w:val="0"/>
          <w:color w:val="auto"/>
          <w:w w:val="100"/>
          <w:sz w:val="24"/>
          <w:szCs w:val="24"/>
          <w:lang w:val="en-AU"/>
        </w:rPr>
      </w:pPr>
      <w:r w:rsidRPr="00730E6E">
        <w:rPr>
          <w:b w:val="0"/>
          <w:noProof w:val="0"/>
          <w:color w:val="auto"/>
          <w:w w:val="100"/>
          <w:sz w:val="24"/>
          <w:szCs w:val="24"/>
          <w:lang w:val="en-AU"/>
        </w:rPr>
        <w:t>Teachers, early childhood education and care centre and school communities and the parents/carers/advocates of children and students who experience disability have the responsibility for taking action for inclusive behaviour in their education and care setting.</w:t>
      </w:r>
    </w:p>
    <w:p w14:paraId="7629D753" w14:textId="77777777" w:rsidR="00661CEB" w:rsidRDefault="00661CEB" w:rsidP="00A70A3A">
      <w:pPr>
        <w:pStyle w:val="ListParagraph"/>
        <w:numPr>
          <w:ilvl w:val="0"/>
          <w:numId w:val="0"/>
        </w:numPr>
        <w:spacing w:after="120" w:line="240" w:lineRule="auto"/>
        <w:ind w:left="720" w:right="0"/>
        <w:rPr>
          <w:rFonts w:ascii="Calibri" w:eastAsia="Calibri" w:hAnsi="Calibri" w:cs="Calibri"/>
          <w:color w:val="auto"/>
          <w:szCs w:val="24"/>
          <w:lang w:val="en-AU"/>
        </w:rPr>
      </w:pPr>
    </w:p>
    <w:p w14:paraId="0F419B45" w14:textId="77777777" w:rsidR="00661CEB" w:rsidRPr="00792744" w:rsidRDefault="00661CEB" w:rsidP="00A70A3A">
      <w:pPr>
        <w:pStyle w:val="Heading2"/>
        <w:spacing w:before="0" w:after="120" w:line="240" w:lineRule="auto"/>
        <w:rPr>
          <w:rFonts w:asciiTheme="minorHAnsi" w:hAnsiTheme="minorHAnsi" w:cstheme="minorHAnsi"/>
        </w:rPr>
      </w:pPr>
      <w:r w:rsidRPr="00792744">
        <w:rPr>
          <w:rFonts w:asciiTheme="minorHAnsi" w:hAnsiTheme="minorHAnsi" w:cstheme="minorHAnsi"/>
        </w:rPr>
        <w:t>Actions</w:t>
      </w:r>
    </w:p>
    <w:p w14:paraId="57C56ADE" w14:textId="36EFA5AE" w:rsidR="00E12870" w:rsidRDefault="00661CEB" w:rsidP="00F11F19">
      <w:pPr>
        <w:spacing w:after="120" w:line="240" w:lineRule="auto"/>
        <w:ind w:right="0"/>
        <w:rPr>
          <w:rFonts w:asciiTheme="minorHAnsi" w:eastAsia="Calibri" w:hAnsiTheme="minorHAnsi" w:cstheme="minorHAnsi"/>
          <w:color w:val="auto"/>
          <w:szCs w:val="24"/>
        </w:rPr>
      </w:pPr>
      <w:r w:rsidRPr="00661CEB">
        <w:rPr>
          <w:rFonts w:asciiTheme="minorHAnsi" w:eastAsia="Calibri" w:hAnsiTheme="minorHAnsi" w:cstheme="minorHAnsi"/>
          <w:color w:val="auto"/>
          <w:szCs w:val="24"/>
        </w:rPr>
        <w:t xml:space="preserve">In 2019, </w:t>
      </w:r>
      <w:r w:rsidR="00E12870">
        <w:rPr>
          <w:rFonts w:asciiTheme="minorHAnsi" w:eastAsia="Calibri" w:hAnsiTheme="minorHAnsi" w:cstheme="minorHAnsi"/>
          <w:color w:val="auto"/>
          <w:szCs w:val="24"/>
        </w:rPr>
        <w:t xml:space="preserve">a </w:t>
      </w:r>
      <w:r w:rsidRPr="00661CEB">
        <w:rPr>
          <w:rFonts w:asciiTheme="minorHAnsi" w:eastAsia="Calibri" w:hAnsiTheme="minorHAnsi" w:cstheme="minorHAnsi"/>
          <w:color w:val="auto"/>
          <w:szCs w:val="24"/>
        </w:rPr>
        <w:t>Community-of-Practice (CoP)</w:t>
      </w:r>
      <w:r>
        <w:rPr>
          <w:rFonts w:asciiTheme="minorHAnsi" w:eastAsia="Calibri" w:hAnsiTheme="minorHAnsi" w:cstheme="minorHAnsi"/>
          <w:color w:val="auto"/>
          <w:szCs w:val="24"/>
        </w:rPr>
        <w:t xml:space="preserve"> of </w:t>
      </w:r>
      <w:r w:rsidRPr="00661CEB">
        <w:rPr>
          <w:rFonts w:asciiTheme="minorHAnsi" w:eastAsia="Calibri" w:hAnsiTheme="minorHAnsi" w:cstheme="minorHAnsi"/>
          <w:color w:val="auto"/>
          <w:szCs w:val="24"/>
        </w:rPr>
        <w:t>South Australian schools</w:t>
      </w:r>
      <w:r w:rsidR="00E8621B">
        <w:rPr>
          <w:rFonts w:asciiTheme="minorHAnsi" w:eastAsia="Calibri" w:hAnsiTheme="minorHAnsi" w:cstheme="minorHAnsi"/>
          <w:color w:val="auto"/>
          <w:szCs w:val="24"/>
        </w:rPr>
        <w:t xml:space="preserve"> </w:t>
      </w:r>
      <w:r w:rsidR="002D6D56">
        <w:rPr>
          <w:rFonts w:asciiTheme="minorHAnsi" w:eastAsia="Calibri" w:hAnsiTheme="minorHAnsi" w:cstheme="minorHAnsi"/>
          <w:color w:val="auto"/>
          <w:szCs w:val="24"/>
        </w:rPr>
        <w:t>explored</w:t>
      </w:r>
      <w:r w:rsidR="00E8621B">
        <w:rPr>
          <w:rFonts w:asciiTheme="minorHAnsi" w:eastAsia="Calibri" w:hAnsiTheme="minorHAnsi" w:cstheme="minorHAnsi"/>
          <w:color w:val="auto"/>
          <w:szCs w:val="24"/>
        </w:rPr>
        <w:t xml:space="preserve"> the Principles of Inclusio</w:t>
      </w:r>
      <w:r w:rsidR="00527B65">
        <w:rPr>
          <w:rFonts w:asciiTheme="minorHAnsi" w:eastAsia="Calibri" w:hAnsiTheme="minorHAnsi" w:cstheme="minorHAnsi"/>
          <w:color w:val="auto"/>
          <w:szCs w:val="24"/>
        </w:rPr>
        <w:t xml:space="preserve">n over </w:t>
      </w:r>
      <w:r w:rsidR="00F11F19">
        <w:rPr>
          <w:rFonts w:asciiTheme="minorHAnsi" w:eastAsia="Calibri" w:hAnsiTheme="minorHAnsi" w:cstheme="minorHAnsi"/>
          <w:color w:val="auto"/>
          <w:szCs w:val="24"/>
        </w:rPr>
        <w:t xml:space="preserve">three CoP </w:t>
      </w:r>
      <w:r w:rsidR="00527B65">
        <w:rPr>
          <w:rFonts w:asciiTheme="minorHAnsi" w:eastAsia="Calibri" w:hAnsiTheme="minorHAnsi" w:cstheme="minorHAnsi"/>
          <w:color w:val="auto"/>
          <w:szCs w:val="24"/>
        </w:rPr>
        <w:t xml:space="preserve">sessions. </w:t>
      </w:r>
      <w:r w:rsidR="00E12870">
        <w:rPr>
          <w:rFonts w:asciiTheme="minorHAnsi" w:eastAsia="Calibri" w:hAnsiTheme="minorHAnsi" w:cstheme="minorHAnsi"/>
          <w:color w:val="auto"/>
          <w:szCs w:val="24"/>
        </w:rPr>
        <w:t>JFA Purple Orange</w:t>
      </w:r>
      <w:r w:rsidR="00527B65">
        <w:rPr>
          <w:rFonts w:asciiTheme="minorHAnsi" w:eastAsia="Calibri" w:hAnsiTheme="minorHAnsi" w:cstheme="minorHAnsi"/>
          <w:color w:val="auto"/>
          <w:szCs w:val="24"/>
        </w:rPr>
        <w:t xml:space="preserve"> designed and </w:t>
      </w:r>
      <w:r w:rsidR="00F11F19">
        <w:rPr>
          <w:rFonts w:asciiTheme="minorHAnsi" w:eastAsia="Calibri" w:hAnsiTheme="minorHAnsi" w:cstheme="minorHAnsi"/>
          <w:color w:val="auto"/>
          <w:szCs w:val="24"/>
        </w:rPr>
        <w:t>facilitated</w:t>
      </w:r>
      <w:r w:rsidR="00527B65">
        <w:rPr>
          <w:rFonts w:asciiTheme="minorHAnsi" w:eastAsia="Calibri" w:hAnsiTheme="minorHAnsi" w:cstheme="minorHAnsi"/>
          <w:color w:val="auto"/>
          <w:szCs w:val="24"/>
        </w:rPr>
        <w:t xml:space="preserve"> </w:t>
      </w:r>
      <w:r w:rsidR="00F11F19">
        <w:rPr>
          <w:rFonts w:asciiTheme="minorHAnsi" w:eastAsia="Calibri" w:hAnsiTheme="minorHAnsi" w:cstheme="minorHAnsi"/>
          <w:color w:val="auto"/>
          <w:szCs w:val="24"/>
        </w:rPr>
        <w:t xml:space="preserve">activities </w:t>
      </w:r>
      <w:r w:rsidR="002D6D56">
        <w:rPr>
          <w:rFonts w:asciiTheme="minorHAnsi" w:eastAsia="Calibri" w:hAnsiTheme="minorHAnsi" w:cstheme="minorHAnsi"/>
          <w:color w:val="auto"/>
          <w:szCs w:val="24"/>
        </w:rPr>
        <w:t xml:space="preserve">with the school delegates of the CoP </w:t>
      </w:r>
      <w:r w:rsidR="00527B65">
        <w:rPr>
          <w:rFonts w:asciiTheme="minorHAnsi" w:eastAsia="Calibri" w:hAnsiTheme="minorHAnsi" w:cstheme="minorHAnsi"/>
          <w:color w:val="auto"/>
          <w:szCs w:val="24"/>
        </w:rPr>
        <w:t>to prompt</w:t>
      </w:r>
      <w:r w:rsidR="00A60495">
        <w:rPr>
          <w:rFonts w:asciiTheme="minorHAnsi" w:eastAsia="Calibri" w:hAnsiTheme="minorHAnsi" w:cstheme="minorHAnsi"/>
          <w:color w:val="auto"/>
          <w:szCs w:val="24"/>
        </w:rPr>
        <w:t xml:space="preserve"> reflection, discussion and problem-solving</w:t>
      </w:r>
      <w:r w:rsidR="00F11F19">
        <w:rPr>
          <w:rFonts w:asciiTheme="minorHAnsi" w:eastAsia="Calibri" w:hAnsiTheme="minorHAnsi" w:cstheme="minorHAnsi"/>
          <w:color w:val="auto"/>
          <w:szCs w:val="24"/>
        </w:rPr>
        <w:t xml:space="preserve"> using the Principles of Inclusion</w:t>
      </w:r>
      <w:r w:rsidR="00527B65">
        <w:rPr>
          <w:rFonts w:asciiTheme="minorHAnsi" w:eastAsia="Calibri" w:hAnsiTheme="minorHAnsi" w:cstheme="minorHAnsi"/>
          <w:color w:val="auto"/>
          <w:szCs w:val="24"/>
        </w:rPr>
        <w:t xml:space="preserve">. </w:t>
      </w:r>
      <w:r w:rsidR="00E12870">
        <w:rPr>
          <w:rFonts w:asciiTheme="minorHAnsi" w:eastAsia="Calibri" w:hAnsiTheme="minorHAnsi" w:cstheme="minorHAnsi"/>
          <w:color w:val="auto"/>
          <w:szCs w:val="24"/>
        </w:rPr>
        <w:t>Due to the staged entry of new schools into the CoP, the number of participants in this exercise increased from 10 to 22 over the sessions but it seemed to work just as well with a larger group.</w:t>
      </w:r>
      <w:r w:rsidR="00F11F19" w:rsidRPr="00F11F19">
        <w:rPr>
          <w:rFonts w:asciiTheme="minorHAnsi" w:eastAsia="Calibri" w:hAnsiTheme="minorHAnsi" w:cstheme="minorHAnsi"/>
          <w:color w:val="auto"/>
          <w:szCs w:val="24"/>
        </w:rPr>
        <w:t xml:space="preserve"> </w:t>
      </w:r>
      <w:r w:rsidR="00F11F19">
        <w:rPr>
          <w:rFonts w:asciiTheme="minorHAnsi" w:eastAsia="Calibri" w:hAnsiTheme="minorHAnsi" w:cstheme="minorHAnsi"/>
          <w:color w:val="auto"/>
          <w:szCs w:val="24"/>
        </w:rPr>
        <w:t>Most</w:t>
      </w:r>
      <w:r w:rsidR="00F11F19" w:rsidRPr="002D6D56">
        <w:rPr>
          <w:rFonts w:asciiTheme="minorHAnsi" w:eastAsia="Calibri" w:hAnsiTheme="minorHAnsi" w:cstheme="minorHAnsi"/>
          <w:color w:val="auto"/>
          <w:szCs w:val="24"/>
        </w:rPr>
        <w:t xml:space="preserve"> </w:t>
      </w:r>
      <w:r w:rsidR="00F11F19">
        <w:rPr>
          <w:rFonts w:asciiTheme="minorHAnsi" w:eastAsia="Calibri" w:hAnsiTheme="minorHAnsi" w:cstheme="minorHAnsi"/>
          <w:color w:val="auto"/>
          <w:szCs w:val="24"/>
        </w:rPr>
        <w:t xml:space="preserve">of the </w:t>
      </w:r>
      <w:r w:rsidR="00F11F19" w:rsidRPr="002D6D56">
        <w:rPr>
          <w:rFonts w:asciiTheme="minorHAnsi" w:eastAsia="Calibri" w:hAnsiTheme="minorHAnsi" w:cstheme="minorHAnsi"/>
          <w:color w:val="auto"/>
          <w:szCs w:val="24"/>
        </w:rPr>
        <w:t>school delegates who participated in th</w:t>
      </w:r>
      <w:r w:rsidR="00F11F19">
        <w:rPr>
          <w:rFonts w:asciiTheme="minorHAnsi" w:eastAsia="Calibri" w:hAnsiTheme="minorHAnsi" w:cstheme="minorHAnsi"/>
          <w:color w:val="auto"/>
          <w:szCs w:val="24"/>
        </w:rPr>
        <w:t>is exercise</w:t>
      </w:r>
      <w:r w:rsidR="00F11F19" w:rsidRPr="002D6D56">
        <w:rPr>
          <w:rFonts w:asciiTheme="minorHAnsi" w:eastAsia="Calibri" w:hAnsiTheme="minorHAnsi" w:cstheme="minorHAnsi"/>
          <w:color w:val="auto"/>
          <w:szCs w:val="24"/>
        </w:rPr>
        <w:t xml:space="preserve"> </w:t>
      </w:r>
      <w:r w:rsidR="00F11F19">
        <w:rPr>
          <w:rFonts w:asciiTheme="minorHAnsi" w:eastAsia="Calibri" w:hAnsiTheme="minorHAnsi" w:cstheme="minorHAnsi"/>
          <w:color w:val="auto"/>
          <w:szCs w:val="24"/>
        </w:rPr>
        <w:t>had heard</w:t>
      </w:r>
      <w:r w:rsidR="00F11F19" w:rsidRPr="002D6D56">
        <w:rPr>
          <w:rFonts w:asciiTheme="minorHAnsi" w:eastAsia="Calibri" w:hAnsiTheme="minorHAnsi" w:cstheme="minorHAnsi"/>
          <w:color w:val="auto"/>
          <w:szCs w:val="24"/>
        </w:rPr>
        <w:t xml:space="preserve"> of the Principles for Inclusion but weren’t familiar with them</w:t>
      </w:r>
      <w:r w:rsidR="00F11F19">
        <w:rPr>
          <w:rFonts w:asciiTheme="minorHAnsi" w:eastAsia="Calibri" w:hAnsiTheme="minorHAnsi" w:cstheme="minorHAnsi"/>
          <w:color w:val="auto"/>
          <w:szCs w:val="24"/>
        </w:rPr>
        <w:t xml:space="preserve"> and hadn’t used them as criteria for inclusion to assess their site against</w:t>
      </w:r>
      <w:r w:rsidR="00F11F19" w:rsidRPr="002D6D56">
        <w:rPr>
          <w:rFonts w:asciiTheme="minorHAnsi" w:eastAsia="Calibri" w:hAnsiTheme="minorHAnsi" w:cstheme="minorHAnsi"/>
          <w:color w:val="auto"/>
          <w:szCs w:val="24"/>
        </w:rPr>
        <w:t xml:space="preserve">. </w:t>
      </w:r>
    </w:p>
    <w:p w14:paraId="7678D385" w14:textId="3FBE0008" w:rsidR="00D54C0A" w:rsidRDefault="008F55FE" w:rsidP="00D54C0A">
      <w:pPr>
        <w:spacing w:after="120" w:line="240" w:lineRule="auto"/>
        <w:ind w:right="0"/>
        <w:rPr>
          <w:rFonts w:asciiTheme="minorHAnsi" w:eastAsia="Calibri" w:hAnsiTheme="minorHAnsi" w:cstheme="minorHAnsi"/>
          <w:color w:val="auto"/>
          <w:szCs w:val="24"/>
        </w:rPr>
      </w:pPr>
      <w:r>
        <w:rPr>
          <w:rFonts w:asciiTheme="minorHAnsi" w:eastAsia="Calibri" w:hAnsiTheme="minorHAnsi" w:cstheme="minorHAnsi"/>
          <w:color w:val="auto"/>
          <w:szCs w:val="24"/>
        </w:rPr>
        <w:lastRenderedPageBreak/>
        <w:t>The</w:t>
      </w:r>
      <w:r w:rsidR="00530870">
        <w:rPr>
          <w:rFonts w:asciiTheme="minorHAnsi" w:eastAsia="Calibri" w:hAnsiTheme="minorHAnsi" w:cstheme="minorHAnsi"/>
          <w:color w:val="auto"/>
          <w:szCs w:val="24"/>
        </w:rPr>
        <w:t xml:space="preserve"> Principles for Inclusion</w:t>
      </w:r>
      <w:r>
        <w:rPr>
          <w:rFonts w:asciiTheme="minorHAnsi" w:eastAsia="Calibri" w:hAnsiTheme="minorHAnsi" w:cstheme="minorHAnsi"/>
          <w:color w:val="auto"/>
          <w:szCs w:val="24"/>
        </w:rPr>
        <w:t xml:space="preserve"> activities</w:t>
      </w:r>
      <w:r w:rsidR="00527B65">
        <w:rPr>
          <w:rFonts w:asciiTheme="minorHAnsi" w:eastAsia="Calibri" w:hAnsiTheme="minorHAnsi" w:cstheme="minorHAnsi"/>
          <w:color w:val="auto"/>
          <w:szCs w:val="24"/>
        </w:rPr>
        <w:t xml:space="preserve"> may be replicated by other schools wanting to build staff capacity to understand, uphold and put the principles into action.</w:t>
      </w:r>
      <w:r w:rsidR="00D54C0A">
        <w:rPr>
          <w:rFonts w:asciiTheme="minorHAnsi" w:eastAsia="Calibri" w:hAnsiTheme="minorHAnsi" w:cstheme="minorHAnsi"/>
          <w:color w:val="auto"/>
          <w:szCs w:val="24"/>
        </w:rPr>
        <w:t xml:space="preserve"> </w:t>
      </w:r>
    </w:p>
    <w:p w14:paraId="7AC0CE3A" w14:textId="2AED8E4C" w:rsidR="00527B65" w:rsidRDefault="00066E2F" w:rsidP="00A70A3A">
      <w:pPr>
        <w:spacing w:after="120" w:line="240" w:lineRule="auto"/>
        <w:ind w:right="0"/>
        <w:rPr>
          <w:rFonts w:asciiTheme="minorHAnsi" w:eastAsia="Calibri" w:hAnsiTheme="minorHAnsi" w:cstheme="minorHAnsi"/>
          <w:color w:val="auto"/>
          <w:szCs w:val="24"/>
        </w:rPr>
      </w:pPr>
      <w:r>
        <w:rPr>
          <w:rFonts w:asciiTheme="minorHAnsi" w:eastAsia="Calibri" w:hAnsiTheme="minorHAnsi" w:cstheme="minorHAnsi"/>
          <w:color w:val="auto"/>
          <w:szCs w:val="24"/>
        </w:rPr>
        <w:t xml:space="preserve">The </w:t>
      </w:r>
      <w:r w:rsidR="00A32ABB">
        <w:rPr>
          <w:rFonts w:asciiTheme="minorHAnsi" w:eastAsia="Calibri" w:hAnsiTheme="minorHAnsi" w:cstheme="minorHAnsi"/>
          <w:color w:val="auto"/>
          <w:szCs w:val="24"/>
        </w:rPr>
        <w:t>exercise is</w:t>
      </w:r>
      <w:r w:rsidR="00530870">
        <w:rPr>
          <w:rFonts w:asciiTheme="minorHAnsi" w:eastAsia="Calibri" w:hAnsiTheme="minorHAnsi" w:cstheme="minorHAnsi"/>
          <w:color w:val="auto"/>
          <w:szCs w:val="24"/>
        </w:rPr>
        <w:t xml:space="preserve"> </w:t>
      </w:r>
      <w:r>
        <w:rPr>
          <w:rFonts w:asciiTheme="minorHAnsi" w:eastAsia="Calibri" w:hAnsiTheme="minorHAnsi" w:cstheme="minorHAnsi"/>
          <w:color w:val="auto"/>
          <w:szCs w:val="24"/>
        </w:rPr>
        <w:t>outlined</w:t>
      </w:r>
      <w:r w:rsidR="00530870">
        <w:rPr>
          <w:rFonts w:asciiTheme="minorHAnsi" w:eastAsia="Calibri" w:hAnsiTheme="minorHAnsi" w:cstheme="minorHAnsi"/>
          <w:color w:val="auto"/>
          <w:szCs w:val="24"/>
        </w:rPr>
        <w:t xml:space="preserve"> below</w:t>
      </w:r>
      <w:r>
        <w:rPr>
          <w:rFonts w:asciiTheme="minorHAnsi" w:eastAsia="Calibri" w:hAnsiTheme="minorHAnsi" w:cstheme="minorHAnsi"/>
          <w:color w:val="auto"/>
          <w:szCs w:val="24"/>
        </w:rPr>
        <w:t xml:space="preserve">. </w:t>
      </w:r>
    </w:p>
    <w:p w14:paraId="27C467D7" w14:textId="7BFE85F9" w:rsidR="00A60495" w:rsidRDefault="00A60495" w:rsidP="00A70A3A">
      <w:pPr>
        <w:spacing w:after="120" w:line="240" w:lineRule="auto"/>
        <w:ind w:right="0"/>
        <w:rPr>
          <w:rFonts w:asciiTheme="minorHAnsi" w:eastAsia="Calibri" w:hAnsiTheme="minorHAnsi" w:cstheme="minorHAnsi"/>
          <w:color w:val="auto"/>
          <w:szCs w:val="24"/>
        </w:rPr>
      </w:pPr>
      <w:r>
        <w:rPr>
          <w:rFonts w:asciiTheme="minorHAnsi" w:eastAsia="Calibri" w:hAnsiTheme="minorHAnsi" w:cstheme="minorHAnsi"/>
          <w:color w:val="auto"/>
          <w:szCs w:val="24"/>
        </w:rPr>
        <w:t xml:space="preserve">The first </w:t>
      </w:r>
      <w:r w:rsidR="00A32ABB">
        <w:rPr>
          <w:rFonts w:asciiTheme="minorHAnsi" w:eastAsia="Calibri" w:hAnsiTheme="minorHAnsi" w:cstheme="minorHAnsi"/>
          <w:color w:val="auto"/>
          <w:szCs w:val="24"/>
        </w:rPr>
        <w:t xml:space="preserve">part of the </w:t>
      </w:r>
      <w:r w:rsidR="002D44E1">
        <w:rPr>
          <w:rFonts w:asciiTheme="minorHAnsi" w:eastAsia="Calibri" w:hAnsiTheme="minorHAnsi" w:cstheme="minorHAnsi"/>
          <w:color w:val="auto"/>
          <w:szCs w:val="24"/>
        </w:rPr>
        <w:t xml:space="preserve">Principles of Inclusion </w:t>
      </w:r>
      <w:r w:rsidR="00A32ABB">
        <w:rPr>
          <w:rFonts w:asciiTheme="minorHAnsi" w:eastAsia="Calibri" w:hAnsiTheme="minorHAnsi" w:cstheme="minorHAnsi"/>
          <w:color w:val="auto"/>
          <w:szCs w:val="24"/>
        </w:rPr>
        <w:t>exercise</w:t>
      </w:r>
      <w:r w:rsidR="00066E2F">
        <w:rPr>
          <w:rFonts w:asciiTheme="minorHAnsi" w:eastAsia="Calibri" w:hAnsiTheme="minorHAnsi" w:cstheme="minorHAnsi"/>
          <w:color w:val="auto"/>
          <w:szCs w:val="24"/>
        </w:rPr>
        <w:t xml:space="preserve"> was run with the initial five schools in the Inclusive School Communities Project. Each principle was displayed around the room and </w:t>
      </w:r>
      <w:r w:rsidR="008F55FE">
        <w:rPr>
          <w:rFonts w:asciiTheme="minorHAnsi" w:eastAsia="Calibri" w:hAnsiTheme="minorHAnsi" w:cstheme="minorHAnsi"/>
          <w:color w:val="auto"/>
          <w:szCs w:val="24"/>
        </w:rPr>
        <w:t>school delegates</w:t>
      </w:r>
      <w:r w:rsidR="00562485">
        <w:rPr>
          <w:rFonts w:asciiTheme="minorHAnsi" w:eastAsia="Calibri" w:hAnsiTheme="minorHAnsi" w:cstheme="minorHAnsi"/>
          <w:color w:val="auto"/>
          <w:szCs w:val="24"/>
        </w:rPr>
        <w:t xml:space="preserve"> work</w:t>
      </w:r>
      <w:r w:rsidR="00066E2F">
        <w:rPr>
          <w:rFonts w:asciiTheme="minorHAnsi" w:eastAsia="Calibri" w:hAnsiTheme="minorHAnsi" w:cstheme="minorHAnsi"/>
          <w:color w:val="auto"/>
          <w:szCs w:val="24"/>
        </w:rPr>
        <w:t>ed</w:t>
      </w:r>
      <w:r w:rsidR="00562485">
        <w:rPr>
          <w:rFonts w:asciiTheme="minorHAnsi" w:eastAsia="Calibri" w:hAnsiTheme="minorHAnsi" w:cstheme="minorHAnsi"/>
          <w:color w:val="auto"/>
          <w:szCs w:val="24"/>
        </w:rPr>
        <w:t xml:space="preserve"> through the following instructions:</w:t>
      </w:r>
      <w:r w:rsidR="008F55FE">
        <w:rPr>
          <w:rFonts w:asciiTheme="minorHAnsi" w:eastAsia="Calibri" w:hAnsiTheme="minorHAnsi" w:cstheme="minorHAnsi"/>
          <w:color w:val="auto"/>
          <w:szCs w:val="24"/>
        </w:rPr>
        <w:t xml:space="preserve"> </w:t>
      </w:r>
    </w:p>
    <w:p w14:paraId="544E4351" w14:textId="4367FE9F" w:rsidR="00E8621B" w:rsidRPr="00E8621B" w:rsidRDefault="00E8621B" w:rsidP="00A70A3A">
      <w:pPr>
        <w:numPr>
          <w:ilvl w:val="0"/>
          <w:numId w:val="16"/>
        </w:numPr>
        <w:spacing w:after="120" w:line="240" w:lineRule="auto"/>
        <w:ind w:right="0"/>
        <w:rPr>
          <w:rFonts w:asciiTheme="minorHAnsi" w:eastAsia="Calibri" w:hAnsiTheme="minorHAnsi" w:cstheme="minorHAnsi"/>
          <w:color w:val="auto"/>
          <w:szCs w:val="24"/>
        </w:rPr>
      </w:pPr>
      <w:r w:rsidRPr="00E8621B">
        <w:rPr>
          <w:rFonts w:asciiTheme="minorHAnsi" w:eastAsia="Calibri" w:hAnsiTheme="minorHAnsi" w:cstheme="minorHAnsi"/>
          <w:color w:val="auto"/>
          <w:szCs w:val="24"/>
        </w:rPr>
        <w:t xml:space="preserve">Read each of the Principles of Inclusion. Reflect on how the principles are understood and put into action at your school. </w:t>
      </w:r>
    </w:p>
    <w:p w14:paraId="21266968" w14:textId="2E0A95A8" w:rsidR="00E8621B" w:rsidRPr="00E8621B" w:rsidRDefault="00E8621B" w:rsidP="00A70A3A">
      <w:pPr>
        <w:numPr>
          <w:ilvl w:val="0"/>
          <w:numId w:val="16"/>
        </w:numPr>
        <w:spacing w:after="120" w:line="240" w:lineRule="auto"/>
        <w:ind w:right="0"/>
        <w:rPr>
          <w:rFonts w:asciiTheme="minorHAnsi" w:eastAsia="Calibri" w:hAnsiTheme="minorHAnsi" w:cstheme="minorHAnsi"/>
          <w:color w:val="auto"/>
          <w:szCs w:val="24"/>
        </w:rPr>
      </w:pPr>
      <w:r w:rsidRPr="00E8621B">
        <w:rPr>
          <w:rFonts w:asciiTheme="minorHAnsi" w:eastAsia="Calibri" w:hAnsiTheme="minorHAnsi" w:cstheme="minorHAnsi"/>
          <w:color w:val="auto"/>
          <w:szCs w:val="24"/>
        </w:rPr>
        <w:t xml:space="preserve">Place a green dot on the </w:t>
      </w:r>
      <w:r w:rsidRPr="00E8621B">
        <w:rPr>
          <w:rFonts w:asciiTheme="minorHAnsi" w:eastAsia="Calibri" w:hAnsiTheme="minorHAnsi" w:cstheme="minorHAnsi"/>
          <w:bCs/>
          <w:i/>
          <w:iCs/>
          <w:color w:val="auto"/>
          <w:szCs w:val="24"/>
        </w:rPr>
        <w:t>top principle</w:t>
      </w:r>
      <w:r w:rsidRPr="00E8621B">
        <w:rPr>
          <w:rFonts w:asciiTheme="minorHAnsi" w:eastAsia="Calibri" w:hAnsiTheme="minorHAnsi" w:cstheme="minorHAnsi"/>
          <w:color w:val="auto"/>
          <w:szCs w:val="24"/>
        </w:rPr>
        <w:t xml:space="preserve"> for your school – the one that is embedded in your school’s policies and practices. Staff and students understand this principle and put it into action. Everyone is committed to this principle and it is a part of your school’s culture. </w:t>
      </w:r>
    </w:p>
    <w:p w14:paraId="66332E59" w14:textId="2245F0FD" w:rsidR="00E8621B" w:rsidRPr="00E8621B" w:rsidRDefault="00E8621B" w:rsidP="00A70A3A">
      <w:pPr>
        <w:numPr>
          <w:ilvl w:val="0"/>
          <w:numId w:val="16"/>
        </w:numPr>
        <w:spacing w:after="120" w:line="240" w:lineRule="auto"/>
        <w:ind w:right="0"/>
        <w:rPr>
          <w:rFonts w:asciiTheme="minorHAnsi" w:eastAsia="Calibri" w:hAnsiTheme="minorHAnsi" w:cstheme="minorHAnsi"/>
          <w:color w:val="auto"/>
          <w:szCs w:val="24"/>
        </w:rPr>
      </w:pPr>
      <w:r w:rsidRPr="00E8621B">
        <w:rPr>
          <w:rFonts w:asciiTheme="minorHAnsi" w:eastAsia="Calibri" w:hAnsiTheme="minorHAnsi" w:cstheme="minorHAnsi"/>
          <w:color w:val="auto"/>
          <w:szCs w:val="24"/>
        </w:rPr>
        <w:t xml:space="preserve">On a post-it, write an example of this principle in action and stick next to your dot. </w:t>
      </w:r>
    </w:p>
    <w:p w14:paraId="30437300" w14:textId="21B25A5F" w:rsidR="00E8621B" w:rsidRPr="00E8621B" w:rsidRDefault="00E8621B" w:rsidP="00A70A3A">
      <w:pPr>
        <w:numPr>
          <w:ilvl w:val="0"/>
          <w:numId w:val="16"/>
        </w:numPr>
        <w:spacing w:after="120" w:line="240" w:lineRule="auto"/>
        <w:ind w:right="0"/>
        <w:rPr>
          <w:rFonts w:asciiTheme="minorHAnsi" w:eastAsia="Calibri" w:hAnsiTheme="minorHAnsi" w:cstheme="minorHAnsi"/>
          <w:color w:val="auto"/>
          <w:szCs w:val="24"/>
        </w:rPr>
      </w:pPr>
      <w:r w:rsidRPr="00E8621B">
        <w:rPr>
          <w:rFonts w:asciiTheme="minorHAnsi" w:eastAsia="Calibri" w:hAnsiTheme="minorHAnsi" w:cstheme="minorHAnsi"/>
          <w:color w:val="auto"/>
          <w:szCs w:val="24"/>
        </w:rPr>
        <w:t xml:space="preserve">Place a yellow dot on the </w:t>
      </w:r>
      <w:r w:rsidRPr="00E8621B">
        <w:rPr>
          <w:rFonts w:asciiTheme="minorHAnsi" w:eastAsia="Calibri" w:hAnsiTheme="minorHAnsi" w:cstheme="minorHAnsi"/>
          <w:bCs/>
          <w:i/>
          <w:iCs/>
          <w:color w:val="auto"/>
          <w:szCs w:val="24"/>
        </w:rPr>
        <w:t xml:space="preserve">bottom principle </w:t>
      </w:r>
      <w:r w:rsidRPr="00E8621B">
        <w:rPr>
          <w:rFonts w:asciiTheme="minorHAnsi" w:eastAsia="Calibri" w:hAnsiTheme="minorHAnsi" w:cstheme="minorHAnsi"/>
          <w:color w:val="auto"/>
          <w:szCs w:val="24"/>
        </w:rPr>
        <w:t xml:space="preserve">for your school – the one that is hardest to grasp or that has been overlooked and needs attention.  Staff and students don’t understand this principle. There seems to be many barriers to embedding this principle in your school’s policies and practices.  </w:t>
      </w:r>
    </w:p>
    <w:p w14:paraId="269FA57D" w14:textId="15F9293D" w:rsidR="00E8621B" w:rsidRDefault="00E8621B" w:rsidP="00A70A3A">
      <w:pPr>
        <w:numPr>
          <w:ilvl w:val="0"/>
          <w:numId w:val="16"/>
        </w:numPr>
        <w:spacing w:after="120" w:line="240" w:lineRule="auto"/>
        <w:ind w:right="0"/>
        <w:rPr>
          <w:rFonts w:asciiTheme="minorHAnsi" w:eastAsia="Calibri" w:hAnsiTheme="minorHAnsi" w:cstheme="minorHAnsi"/>
          <w:color w:val="auto"/>
          <w:szCs w:val="24"/>
        </w:rPr>
      </w:pPr>
      <w:r w:rsidRPr="00E8621B">
        <w:rPr>
          <w:rFonts w:asciiTheme="minorHAnsi" w:eastAsia="Calibri" w:hAnsiTheme="minorHAnsi" w:cstheme="minorHAnsi"/>
          <w:color w:val="auto"/>
          <w:szCs w:val="24"/>
        </w:rPr>
        <w:t xml:space="preserve">On a post-it, write a barrier to putting this principle into action and stick it next to your dot. </w:t>
      </w:r>
    </w:p>
    <w:p w14:paraId="2A87D9B0" w14:textId="2C4B9BF3" w:rsidR="00A32ABB" w:rsidRDefault="008F55FE" w:rsidP="00A70A3A">
      <w:pPr>
        <w:spacing w:after="120" w:line="240" w:lineRule="auto"/>
        <w:ind w:right="0"/>
        <w:rPr>
          <w:rFonts w:asciiTheme="minorHAnsi" w:eastAsia="Calibri" w:hAnsiTheme="minorHAnsi" w:cstheme="minorHAnsi"/>
          <w:color w:val="auto"/>
          <w:szCs w:val="24"/>
        </w:rPr>
      </w:pPr>
      <w:r>
        <w:rPr>
          <w:rFonts w:asciiTheme="minorHAnsi" w:eastAsia="Calibri" w:hAnsiTheme="minorHAnsi" w:cstheme="minorHAnsi"/>
          <w:color w:val="auto"/>
          <w:szCs w:val="24"/>
        </w:rPr>
        <w:t>Th</w:t>
      </w:r>
      <w:r w:rsidR="00A70A3A">
        <w:rPr>
          <w:rFonts w:asciiTheme="minorHAnsi" w:eastAsia="Calibri" w:hAnsiTheme="minorHAnsi" w:cstheme="minorHAnsi"/>
          <w:color w:val="auto"/>
          <w:szCs w:val="24"/>
        </w:rPr>
        <w:t xml:space="preserve">ese activities </w:t>
      </w:r>
      <w:r w:rsidR="006B570D">
        <w:rPr>
          <w:rFonts w:asciiTheme="minorHAnsi" w:eastAsia="Calibri" w:hAnsiTheme="minorHAnsi" w:cstheme="minorHAnsi"/>
          <w:color w:val="auto"/>
          <w:szCs w:val="24"/>
        </w:rPr>
        <w:t>w</w:t>
      </w:r>
      <w:r w:rsidR="00A70A3A">
        <w:rPr>
          <w:rFonts w:asciiTheme="minorHAnsi" w:eastAsia="Calibri" w:hAnsiTheme="minorHAnsi" w:cstheme="minorHAnsi"/>
          <w:color w:val="auto"/>
          <w:szCs w:val="24"/>
        </w:rPr>
        <w:t xml:space="preserve">ere </w:t>
      </w:r>
      <w:r w:rsidR="00A32ABB">
        <w:rPr>
          <w:rFonts w:asciiTheme="minorHAnsi" w:eastAsia="Calibri" w:hAnsiTheme="minorHAnsi" w:cstheme="minorHAnsi"/>
          <w:color w:val="auto"/>
          <w:szCs w:val="24"/>
        </w:rPr>
        <w:t xml:space="preserve">continued </w:t>
      </w:r>
      <w:r w:rsidR="00066E2F">
        <w:rPr>
          <w:rFonts w:asciiTheme="minorHAnsi" w:eastAsia="Calibri" w:hAnsiTheme="minorHAnsi" w:cstheme="minorHAnsi"/>
          <w:color w:val="auto"/>
          <w:szCs w:val="24"/>
        </w:rPr>
        <w:t>at the next CoP session</w:t>
      </w:r>
      <w:r w:rsidR="006B570D">
        <w:rPr>
          <w:rFonts w:asciiTheme="minorHAnsi" w:eastAsia="Calibri" w:hAnsiTheme="minorHAnsi" w:cstheme="minorHAnsi"/>
          <w:color w:val="auto"/>
          <w:szCs w:val="24"/>
        </w:rPr>
        <w:t xml:space="preserve"> with </w:t>
      </w:r>
      <w:r w:rsidR="00F11F19">
        <w:rPr>
          <w:rFonts w:asciiTheme="minorHAnsi" w:eastAsia="Calibri" w:hAnsiTheme="minorHAnsi" w:cstheme="minorHAnsi"/>
          <w:color w:val="auto"/>
          <w:szCs w:val="24"/>
        </w:rPr>
        <w:t xml:space="preserve">the </w:t>
      </w:r>
      <w:r w:rsidR="006B570D">
        <w:rPr>
          <w:rFonts w:asciiTheme="minorHAnsi" w:eastAsia="Calibri" w:hAnsiTheme="minorHAnsi" w:cstheme="minorHAnsi"/>
          <w:color w:val="auto"/>
          <w:szCs w:val="24"/>
        </w:rPr>
        <w:t>ten schools</w:t>
      </w:r>
      <w:r w:rsidR="00F11F19">
        <w:rPr>
          <w:rFonts w:asciiTheme="minorHAnsi" w:eastAsia="Calibri" w:hAnsiTheme="minorHAnsi" w:cstheme="minorHAnsi"/>
          <w:color w:val="auto"/>
          <w:szCs w:val="24"/>
        </w:rPr>
        <w:t xml:space="preserve"> that were present and JFA Purple Orange summarized themes from the activity</w:t>
      </w:r>
      <w:r w:rsidR="006B570D">
        <w:rPr>
          <w:rFonts w:asciiTheme="minorHAnsi" w:eastAsia="Calibri" w:hAnsiTheme="minorHAnsi" w:cstheme="minorHAnsi"/>
          <w:color w:val="auto"/>
          <w:szCs w:val="24"/>
        </w:rPr>
        <w:t xml:space="preserve">. </w:t>
      </w:r>
      <w:r w:rsidR="00A32ABB">
        <w:rPr>
          <w:rFonts w:asciiTheme="minorHAnsi" w:eastAsia="Calibri" w:hAnsiTheme="minorHAnsi" w:cstheme="minorHAnsi"/>
          <w:color w:val="auto"/>
          <w:szCs w:val="24"/>
        </w:rPr>
        <w:t>See Appendix A for a list of</w:t>
      </w:r>
      <w:r w:rsidR="006C6045">
        <w:rPr>
          <w:rFonts w:asciiTheme="minorHAnsi" w:eastAsia="Calibri" w:hAnsiTheme="minorHAnsi" w:cstheme="minorHAnsi"/>
          <w:color w:val="auto"/>
          <w:szCs w:val="24"/>
        </w:rPr>
        <w:t xml:space="preserve"> the principles in action</w:t>
      </w:r>
      <w:r w:rsidR="00A32ABB">
        <w:rPr>
          <w:rFonts w:asciiTheme="minorHAnsi" w:eastAsia="Calibri" w:hAnsiTheme="minorHAnsi" w:cstheme="minorHAnsi"/>
          <w:color w:val="auto"/>
          <w:szCs w:val="24"/>
        </w:rPr>
        <w:t xml:space="preserve"> </w:t>
      </w:r>
      <w:r w:rsidR="006600E9">
        <w:rPr>
          <w:rFonts w:asciiTheme="minorHAnsi" w:eastAsia="Calibri" w:hAnsiTheme="minorHAnsi" w:cstheme="minorHAnsi"/>
          <w:color w:val="auto"/>
          <w:szCs w:val="24"/>
        </w:rPr>
        <w:t>identified by</w:t>
      </w:r>
      <w:r w:rsidR="00A32ABB">
        <w:rPr>
          <w:rFonts w:asciiTheme="minorHAnsi" w:eastAsia="Calibri" w:hAnsiTheme="minorHAnsi" w:cstheme="minorHAnsi"/>
          <w:color w:val="auto"/>
          <w:szCs w:val="24"/>
        </w:rPr>
        <w:t xml:space="preserve"> </w:t>
      </w:r>
      <w:r w:rsidR="006600E9">
        <w:rPr>
          <w:rFonts w:asciiTheme="minorHAnsi" w:eastAsia="Calibri" w:hAnsiTheme="minorHAnsi" w:cstheme="minorHAnsi"/>
          <w:color w:val="auto"/>
          <w:szCs w:val="24"/>
        </w:rPr>
        <w:t>the schools.</w:t>
      </w:r>
      <w:r w:rsidR="00F11F19">
        <w:rPr>
          <w:rFonts w:asciiTheme="minorHAnsi" w:eastAsia="Calibri" w:hAnsiTheme="minorHAnsi" w:cstheme="minorHAnsi"/>
          <w:color w:val="auto"/>
          <w:szCs w:val="24"/>
        </w:rPr>
        <w:t xml:space="preserve"> This is a useful resource to</w:t>
      </w:r>
      <w:r w:rsidR="00E82B22">
        <w:rPr>
          <w:rFonts w:asciiTheme="minorHAnsi" w:eastAsia="Calibri" w:hAnsiTheme="minorHAnsi" w:cstheme="minorHAnsi"/>
          <w:color w:val="auto"/>
          <w:szCs w:val="24"/>
        </w:rPr>
        <w:t xml:space="preserve"> </w:t>
      </w:r>
      <w:r w:rsidR="00F11F19">
        <w:rPr>
          <w:rFonts w:asciiTheme="minorHAnsi" w:eastAsia="Calibri" w:hAnsiTheme="minorHAnsi" w:cstheme="minorHAnsi"/>
          <w:color w:val="auto"/>
          <w:szCs w:val="24"/>
        </w:rPr>
        <w:t xml:space="preserve">understand how the principles can be applied.  </w:t>
      </w:r>
      <w:r w:rsidR="006600E9">
        <w:rPr>
          <w:rFonts w:asciiTheme="minorHAnsi" w:eastAsia="Calibri" w:hAnsiTheme="minorHAnsi" w:cstheme="minorHAnsi"/>
          <w:color w:val="auto"/>
          <w:szCs w:val="24"/>
        </w:rPr>
        <w:t xml:space="preserve"> </w:t>
      </w:r>
    </w:p>
    <w:p w14:paraId="75F70B36" w14:textId="2E4A55AA" w:rsidR="003561A6" w:rsidRDefault="003561A6" w:rsidP="00A70A3A">
      <w:pPr>
        <w:spacing w:after="120" w:line="240" w:lineRule="auto"/>
        <w:ind w:right="0"/>
        <w:rPr>
          <w:rFonts w:asciiTheme="minorHAnsi" w:eastAsia="Calibri" w:hAnsiTheme="minorHAnsi" w:cstheme="minorHAnsi"/>
          <w:color w:val="auto"/>
          <w:szCs w:val="24"/>
        </w:rPr>
      </w:pPr>
      <w:r>
        <w:rPr>
          <w:rFonts w:asciiTheme="minorHAnsi" w:eastAsia="Calibri" w:hAnsiTheme="minorHAnsi" w:cstheme="minorHAnsi"/>
          <w:color w:val="auto"/>
          <w:szCs w:val="24"/>
        </w:rPr>
        <w:t xml:space="preserve">The </w:t>
      </w:r>
      <w:r w:rsidR="006600E9">
        <w:rPr>
          <w:rFonts w:asciiTheme="minorHAnsi" w:eastAsia="Calibri" w:hAnsiTheme="minorHAnsi" w:cstheme="minorHAnsi"/>
          <w:color w:val="auto"/>
          <w:szCs w:val="24"/>
        </w:rPr>
        <w:t>final</w:t>
      </w:r>
      <w:r>
        <w:rPr>
          <w:rFonts w:asciiTheme="minorHAnsi" w:eastAsia="Calibri" w:hAnsiTheme="minorHAnsi" w:cstheme="minorHAnsi"/>
          <w:color w:val="auto"/>
          <w:szCs w:val="24"/>
        </w:rPr>
        <w:t xml:space="preserve"> </w:t>
      </w:r>
      <w:r w:rsidR="00A32ABB">
        <w:rPr>
          <w:rFonts w:asciiTheme="minorHAnsi" w:eastAsia="Calibri" w:hAnsiTheme="minorHAnsi" w:cstheme="minorHAnsi"/>
          <w:color w:val="auto"/>
          <w:szCs w:val="24"/>
        </w:rPr>
        <w:t xml:space="preserve">part of the </w:t>
      </w:r>
      <w:r w:rsidR="00E82B22">
        <w:rPr>
          <w:rFonts w:asciiTheme="minorHAnsi" w:eastAsia="Calibri" w:hAnsiTheme="minorHAnsi" w:cstheme="minorHAnsi"/>
          <w:color w:val="auto"/>
          <w:szCs w:val="24"/>
        </w:rPr>
        <w:t>Principles for Inclusion activities</w:t>
      </w:r>
      <w:r>
        <w:rPr>
          <w:rFonts w:asciiTheme="minorHAnsi" w:eastAsia="Calibri" w:hAnsiTheme="minorHAnsi" w:cstheme="minorHAnsi"/>
          <w:color w:val="auto"/>
          <w:szCs w:val="24"/>
        </w:rPr>
        <w:t xml:space="preserve"> </w:t>
      </w:r>
      <w:r w:rsidR="006B570D">
        <w:rPr>
          <w:rFonts w:asciiTheme="minorHAnsi" w:eastAsia="Calibri" w:hAnsiTheme="minorHAnsi" w:cstheme="minorHAnsi"/>
          <w:color w:val="auto"/>
          <w:szCs w:val="24"/>
        </w:rPr>
        <w:t xml:space="preserve">was run with 14 schools </w:t>
      </w:r>
      <w:r>
        <w:rPr>
          <w:rFonts w:asciiTheme="minorHAnsi" w:eastAsia="Calibri" w:hAnsiTheme="minorHAnsi" w:cstheme="minorHAnsi"/>
          <w:color w:val="auto"/>
          <w:szCs w:val="24"/>
        </w:rPr>
        <w:t xml:space="preserve">and involved </w:t>
      </w:r>
      <w:r w:rsidR="00562485">
        <w:rPr>
          <w:rFonts w:asciiTheme="minorHAnsi" w:eastAsia="Calibri" w:hAnsiTheme="minorHAnsi" w:cstheme="minorHAnsi"/>
          <w:color w:val="auto"/>
          <w:szCs w:val="24"/>
        </w:rPr>
        <w:t xml:space="preserve">in-depth exploration of the principles previously identified as needing attention. </w:t>
      </w:r>
      <w:r w:rsidR="006B570D">
        <w:rPr>
          <w:rFonts w:asciiTheme="minorHAnsi" w:eastAsia="Calibri" w:hAnsiTheme="minorHAnsi" w:cstheme="minorHAnsi"/>
          <w:color w:val="auto"/>
          <w:szCs w:val="24"/>
        </w:rPr>
        <w:t>Small groups of 4-6 school delegates</w:t>
      </w:r>
      <w:r w:rsidR="00562485">
        <w:rPr>
          <w:rFonts w:asciiTheme="minorHAnsi" w:eastAsia="Calibri" w:hAnsiTheme="minorHAnsi" w:cstheme="minorHAnsi"/>
          <w:color w:val="auto"/>
          <w:szCs w:val="24"/>
        </w:rPr>
        <w:t xml:space="preserve"> work</w:t>
      </w:r>
      <w:r w:rsidR="006B570D">
        <w:rPr>
          <w:rFonts w:asciiTheme="minorHAnsi" w:eastAsia="Calibri" w:hAnsiTheme="minorHAnsi" w:cstheme="minorHAnsi"/>
          <w:color w:val="auto"/>
          <w:szCs w:val="24"/>
        </w:rPr>
        <w:t>ed</w:t>
      </w:r>
      <w:r w:rsidR="00562485">
        <w:rPr>
          <w:rFonts w:asciiTheme="minorHAnsi" w:eastAsia="Calibri" w:hAnsiTheme="minorHAnsi" w:cstheme="minorHAnsi"/>
          <w:color w:val="auto"/>
          <w:szCs w:val="24"/>
        </w:rPr>
        <w:t xml:space="preserve"> through the following instructions:</w:t>
      </w:r>
    </w:p>
    <w:p w14:paraId="3CA2CE32" w14:textId="12E0280C" w:rsidR="00562485" w:rsidRPr="00562485" w:rsidRDefault="00562485" w:rsidP="00A70A3A">
      <w:pPr>
        <w:numPr>
          <w:ilvl w:val="0"/>
          <w:numId w:val="15"/>
        </w:numPr>
        <w:spacing w:after="120" w:line="240" w:lineRule="auto"/>
        <w:ind w:right="0"/>
        <w:contextualSpacing/>
        <w:rPr>
          <w:rFonts w:asciiTheme="minorHAnsi" w:eastAsiaTheme="minorHAnsi" w:hAnsiTheme="minorHAnsi" w:cstheme="minorBidi"/>
          <w:color w:val="auto"/>
          <w:szCs w:val="24"/>
          <w:lang w:val="en-AU"/>
        </w:rPr>
      </w:pPr>
      <w:r w:rsidRPr="00562485">
        <w:rPr>
          <w:rFonts w:asciiTheme="minorHAnsi" w:eastAsiaTheme="minorHAnsi" w:hAnsiTheme="minorHAnsi" w:cstheme="minorBidi"/>
          <w:color w:val="auto"/>
          <w:szCs w:val="24"/>
          <w:lang w:val="en-AU"/>
        </w:rPr>
        <w:t xml:space="preserve">Read the principle and have one person from each school in your group explain it in their own words. Think about how you would describe the principle to a student at your school using appropriate language so they can understand how the concept applies to them at school. </w:t>
      </w:r>
    </w:p>
    <w:p w14:paraId="73AA6DB8" w14:textId="3E9FC89E" w:rsidR="00562485" w:rsidRPr="00562485" w:rsidRDefault="00562485" w:rsidP="00A70A3A">
      <w:pPr>
        <w:numPr>
          <w:ilvl w:val="0"/>
          <w:numId w:val="15"/>
        </w:numPr>
        <w:spacing w:after="120" w:line="240" w:lineRule="auto"/>
        <w:ind w:right="0"/>
        <w:contextualSpacing/>
        <w:rPr>
          <w:rFonts w:asciiTheme="minorHAnsi" w:eastAsiaTheme="minorHAnsi" w:hAnsiTheme="minorHAnsi" w:cstheme="minorBidi"/>
          <w:color w:val="auto"/>
          <w:szCs w:val="24"/>
          <w:lang w:val="en-AU"/>
        </w:rPr>
      </w:pPr>
      <w:r w:rsidRPr="00562485">
        <w:rPr>
          <w:rFonts w:asciiTheme="minorHAnsi" w:eastAsiaTheme="minorHAnsi" w:hAnsiTheme="minorHAnsi" w:cstheme="minorBidi"/>
          <w:color w:val="auto"/>
          <w:szCs w:val="24"/>
          <w:lang w:val="en-AU"/>
        </w:rPr>
        <w:t xml:space="preserve">Read the school practices relevant to the principle that were previously identified by CoP schools and come up with your group’s list on the butcher’s paper. </w:t>
      </w:r>
    </w:p>
    <w:p w14:paraId="70EA27F0" w14:textId="0EC88B97" w:rsidR="00562485" w:rsidRPr="00562485" w:rsidRDefault="00562485" w:rsidP="00A70A3A">
      <w:pPr>
        <w:numPr>
          <w:ilvl w:val="0"/>
          <w:numId w:val="15"/>
        </w:numPr>
        <w:spacing w:after="120" w:line="240" w:lineRule="auto"/>
        <w:ind w:right="0"/>
        <w:contextualSpacing/>
        <w:rPr>
          <w:rFonts w:asciiTheme="minorHAnsi" w:eastAsiaTheme="minorHAnsi" w:hAnsiTheme="minorHAnsi" w:cstheme="minorBidi"/>
          <w:color w:val="auto"/>
          <w:szCs w:val="24"/>
          <w:lang w:val="en-AU"/>
        </w:rPr>
      </w:pPr>
      <w:r w:rsidRPr="00562485">
        <w:rPr>
          <w:rFonts w:asciiTheme="minorHAnsi" w:eastAsiaTheme="minorHAnsi" w:hAnsiTheme="minorHAnsi" w:cstheme="minorBidi"/>
          <w:color w:val="auto"/>
          <w:szCs w:val="24"/>
          <w:lang w:val="en-AU"/>
        </w:rPr>
        <w:t xml:space="preserve">Read the challenges and opportunities relevant to the principle that were previously identified by CoP schools and come up with your group’s list on the butcher’s paper. </w:t>
      </w:r>
    </w:p>
    <w:p w14:paraId="620B272F" w14:textId="5749CD90" w:rsidR="00562485" w:rsidRPr="00562485" w:rsidRDefault="00562485" w:rsidP="00A70A3A">
      <w:pPr>
        <w:numPr>
          <w:ilvl w:val="0"/>
          <w:numId w:val="15"/>
        </w:numPr>
        <w:spacing w:after="120" w:line="240" w:lineRule="auto"/>
        <w:ind w:right="0"/>
        <w:contextualSpacing/>
        <w:rPr>
          <w:rFonts w:asciiTheme="minorHAnsi" w:eastAsiaTheme="minorHAnsi" w:hAnsiTheme="minorHAnsi" w:cstheme="minorBidi"/>
          <w:b/>
          <w:bCs/>
          <w:color w:val="auto"/>
          <w:szCs w:val="24"/>
          <w:lang w:val="en-AU"/>
        </w:rPr>
      </w:pPr>
      <w:r w:rsidRPr="00562485">
        <w:rPr>
          <w:rFonts w:asciiTheme="minorHAnsi" w:eastAsiaTheme="minorHAnsi" w:hAnsiTheme="minorHAnsi" w:cstheme="minorBidi"/>
          <w:color w:val="auto"/>
          <w:szCs w:val="24"/>
          <w:lang w:val="en-AU"/>
        </w:rPr>
        <w:t xml:space="preserve">Choose one of the challenges/barriers for your group to focus on and discuss how this exists in each of your schools. </w:t>
      </w:r>
    </w:p>
    <w:p w14:paraId="372FBA43" w14:textId="5169AEAA" w:rsidR="00562485" w:rsidRPr="00562485" w:rsidRDefault="00562485" w:rsidP="00A70A3A">
      <w:pPr>
        <w:spacing w:after="120" w:line="240" w:lineRule="auto"/>
        <w:ind w:left="0" w:right="0" w:firstLine="720"/>
        <w:rPr>
          <w:rFonts w:asciiTheme="minorHAnsi" w:eastAsiaTheme="minorHAnsi" w:hAnsiTheme="minorHAnsi" w:cstheme="minorBidi"/>
          <w:b/>
          <w:bCs/>
          <w:color w:val="auto"/>
          <w:szCs w:val="24"/>
          <w:lang w:val="en-AU"/>
        </w:rPr>
      </w:pPr>
      <w:r w:rsidRPr="00562485">
        <w:rPr>
          <w:rFonts w:asciiTheme="minorHAnsi" w:eastAsiaTheme="minorHAnsi" w:hAnsiTheme="minorHAnsi" w:cstheme="minorBidi"/>
          <w:color w:val="auto"/>
          <w:szCs w:val="24"/>
          <w:lang w:val="en-AU"/>
        </w:rPr>
        <w:t>e.g., low expectations of students living with disability</w:t>
      </w:r>
    </w:p>
    <w:p w14:paraId="3D097E6C" w14:textId="3F73C498" w:rsidR="00562485" w:rsidRPr="00562485" w:rsidRDefault="00562485" w:rsidP="00A70A3A">
      <w:pPr>
        <w:numPr>
          <w:ilvl w:val="0"/>
          <w:numId w:val="15"/>
        </w:numPr>
        <w:spacing w:after="120" w:line="240" w:lineRule="auto"/>
        <w:ind w:right="0"/>
        <w:contextualSpacing/>
        <w:rPr>
          <w:rFonts w:asciiTheme="minorHAnsi" w:eastAsiaTheme="minorHAnsi" w:hAnsiTheme="minorHAnsi" w:cstheme="minorBidi"/>
          <w:b/>
          <w:bCs/>
          <w:color w:val="auto"/>
          <w:szCs w:val="24"/>
          <w:lang w:val="en-AU"/>
        </w:rPr>
      </w:pPr>
      <w:r w:rsidRPr="00562485">
        <w:rPr>
          <w:rFonts w:asciiTheme="minorHAnsi" w:eastAsiaTheme="minorHAnsi" w:hAnsiTheme="minorHAnsi" w:cstheme="minorBidi"/>
          <w:color w:val="auto"/>
          <w:szCs w:val="24"/>
          <w:lang w:val="en-AU"/>
        </w:rPr>
        <w:t xml:space="preserve">Identify key themes in your group’s discussion about the challenge/barrier and record these on the butcher’s paper. </w:t>
      </w:r>
    </w:p>
    <w:p w14:paraId="3315CCF7" w14:textId="455FFF0E" w:rsidR="00562485" w:rsidRPr="00562485" w:rsidRDefault="00562485" w:rsidP="00A70A3A">
      <w:pPr>
        <w:spacing w:after="120" w:line="240" w:lineRule="auto"/>
        <w:ind w:left="720" w:right="0" w:firstLine="0"/>
        <w:rPr>
          <w:rFonts w:asciiTheme="minorHAnsi" w:eastAsiaTheme="minorHAnsi" w:hAnsiTheme="minorHAnsi" w:cstheme="minorBidi"/>
          <w:b/>
          <w:bCs/>
          <w:color w:val="auto"/>
          <w:szCs w:val="24"/>
          <w:lang w:val="en-AU"/>
        </w:rPr>
      </w:pPr>
      <w:r w:rsidRPr="00562485">
        <w:rPr>
          <w:rFonts w:asciiTheme="minorHAnsi" w:eastAsiaTheme="minorHAnsi" w:hAnsiTheme="minorHAnsi" w:cstheme="minorBidi"/>
          <w:color w:val="auto"/>
          <w:szCs w:val="24"/>
          <w:lang w:val="en-AU"/>
        </w:rPr>
        <w:t xml:space="preserve">e.g., high expectations for all students are not evident in the school purpose and pedagogy and hence school staff are not practicing in ways that enable students to achieve academically and socially </w:t>
      </w:r>
    </w:p>
    <w:p w14:paraId="6664F0CD" w14:textId="5241C01C" w:rsidR="00562485" w:rsidRPr="00562485" w:rsidRDefault="00562485" w:rsidP="00A70A3A">
      <w:pPr>
        <w:numPr>
          <w:ilvl w:val="0"/>
          <w:numId w:val="15"/>
        </w:numPr>
        <w:spacing w:after="120" w:line="240" w:lineRule="auto"/>
        <w:ind w:right="0"/>
        <w:contextualSpacing/>
        <w:rPr>
          <w:rFonts w:asciiTheme="minorHAnsi" w:eastAsiaTheme="minorHAnsi" w:hAnsiTheme="minorHAnsi" w:cstheme="minorBidi"/>
          <w:b/>
          <w:bCs/>
          <w:color w:val="auto"/>
          <w:szCs w:val="24"/>
          <w:lang w:val="en-AU"/>
        </w:rPr>
      </w:pPr>
      <w:r w:rsidRPr="00562485">
        <w:rPr>
          <w:rFonts w:asciiTheme="minorHAnsi" w:eastAsiaTheme="minorHAnsi" w:hAnsiTheme="minorHAnsi" w:cstheme="minorBidi"/>
          <w:color w:val="auto"/>
          <w:szCs w:val="24"/>
          <w:lang w:val="en-AU"/>
        </w:rPr>
        <w:lastRenderedPageBreak/>
        <w:t xml:space="preserve">Come up with a list of opportunities/ideas/resources for addressing the key challenge/barrier and identify one that you could take back to your school. </w:t>
      </w:r>
    </w:p>
    <w:p w14:paraId="4976D6D7" w14:textId="77777777" w:rsidR="00562485" w:rsidRPr="00562485" w:rsidRDefault="00562485" w:rsidP="00A70A3A">
      <w:pPr>
        <w:spacing w:after="120" w:line="240" w:lineRule="auto"/>
        <w:ind w:left="720" w:right="0" w:firstLine="0"/>
        <w:rPr>
          <w:rFonts w:asciiTheme="minorHAnsi" w:eastAsiaTheme="minorHAnsi" w:hAnsiTheme="minorHAnsi" w:cstheme="minorBidi"/>
          <w:b/>
          <w:bCs/>
          <w:color w:val="auto"/>
          <w:szCs w:val="24"/>
          <w:lang w:val="en-AU"/>
        </w:rPr>
      </w:pPr>
      <w:r w:rsidRPr="00562485">
        <w:rPr>
          <w:rFonts w:asciiTheme="minorHAnsi" w:eastAsiaTheme="minorHAnsi" w:hAnsiTheme="minorHAnsi" w:cstheme="minorBidi"/>
          <w:color w:val="auto"/>
          <w:szCs w:val="24"/>
          <w:lang w:val="en-AU"/>
        </w:rPr>
        <w:t xml:space="preserve">e.g., school leadership needs to improve induction and initial training for new staff as well as ongoing professional learning to ensure high expectations for all students is embedded – this must be visible in practice </w:t>
      </w:r>
    </w:p>
    <w:p w14:paraId="5EAD4A5F" w14:textId="6B081E91" w:rsidR="00004E9B" w:rsidRDefault="006B570D" w:rsidP="00A70A3A">
      <w:pPr>
        <w:spacing w:after="120" w:line="240" w:lineRule="auto"/>
        <w:ind w:right="0"/>
        <w:rPr>
          <w:rFonts w:asciiTheme="minorHAnsi" w:eastAsia="Calibri" w:hAnsiTheme="minorHAnsi" w:cstheme="minorHAnsi"/>
          <w:color w:val="auto"/>
          <w:szCs w:val="24"/>
        </w:rPr>
      </w:pPr>
      <w:r>
        <w:rPr>
          <w:rFonts w:asciiTheme="minorHAnsi" w:eastAsia="Calibri" w:hAnsiTheme="minorHAnsi" w:cstheme="minorHAnsi"/>
          <w:color w:val="auto"/>
          <w:szCs w:val="24"/>
        </w:rPr>
        <w:t xml:space="preserve">The </w:t>
      </w:r>
      <w:r w:rsidR="00E82B22">
        <w:rPr>
          <w:rFonts w:asciiTheme="minorHAnsi" w:eastAsia="Calibri" w:hAnsiTheme="minorHAnsi" w:cstheme="minorHAnsi"/>
          <w:color w:val="auto"/>
          <w:szCs w:val="24"/>
        </w:rPr>
        <w:t>Principles of Inclusion activities, described above,</w:t>
      </w:r>
      <w:r>
        <w:rPr>
          <w:rFonts w:asciiTheme="minorHAnsi" w:eastAsia="Calibri" w:hAnsiTheme="minorHAnsi" w:cstheme="minorHAnsi"/>
          <w:color w:val="auto"/>
          <w:szCs w:val="24"/>
        </w:rPr>
        <w:t xml:space="preserve"> </w:t>
      </w:r>
      <w:r w:rsidR="00A70A3A">
        <w:rPr>
          <w:rFonts w:asciiTheme="minorHAnsi" w:eastAsia="Calibri" w:hAnsiTheme="minorHAnsi" w:cstheme="minorHAnsi"/>
          <w:color w:val="auto"/>
          <w:szCs w:val="24"/>
        </w:rPr>
        <w:t>w</w:t>
      </w:r>
      <w:r w:rsidR="00E82B22">
        <w:rPr>
          <w:rFonts w:asciiTheme="minorHAnsi" w:eastAsia="Calibri" w:hAnsiTheme="minorHAnsi" w:cstheme="minorHAnsi"/>
          <w:color w:val="auto"/>
          <w:szCs w:val="24"/>
        </w:rPr>
        <w:t>ere</w:t>
      </w:r>
      <w:r>
        <w:rPr>
          <w:rFonts w:asciiTheme="minorHAnsi" w:eastAsia="Calibri" w:hAnsiTheme="minorHAnsi" w:cstheme="minorHAnsi"/>
          <w:color w:val="auto"/>
          <w:szCs w:val="24"/>
        </w:rPr>
        <w:t xml:space="preserve"> </w:t>
      </w:r>
      <w:r w:rsidR="007904F8">
        <w:rPr>
          <w:rFonts w:asciiTheme="minorHAnsi" w:eastAsia="Calibri" w:hAnsiTheme="minorHAnsi" w:cstheme="minorHAnsi"/>
          <w:color w:val="auto"/>
          <w:szCs w:val="24"/>
        </w:rPr>
        <w:t xml:space="preserve">carried out </w:t>
      </w:r>
      <w:r w:rsidR="00E82B22">
        <w:rPr>
          <w:rFonts w:asciiTheme="minorHAnsi" w:eastAsia="Calibri" w:hAnsiTheme="minorHAnsi" w:cstheme="minorHAnsi"/>
          <w:color w:val="auto"/>
          <w:szCs w:val="24"/>
        </w:rPr>
        <w:t xml:space="preserve">over three CoP sessions </w:t>
      </w:r>
      <w:r w:rsidR="00A36B25">
        <w:rPr>
          <w:rFonts w:asciiTheme="minorHAnsi" w:eastAsia="Calibri" w:hAnsiTheme="minorHAnsi" w:cstheme="minorHAnsi"/>
          <w:color w:val="auto"/>
          <w:szCs w:val="24"/>
        </w:rPr>
        <w:t>in approximately 90 minutes</w:t>
      </w:r>
      <w:r w:rsidR="00E82B22">
        <w:rPr>
          <w:rFonts w:asciiTheme="minorHAnsi" w:eastAsia="Calibri" w:hAnsiTheme="minorHAnsi" w:cstheme="minorHAnsi"/>
          <w:color w:val="auto"/>
          <w:szCs w:val="24"/>
        </w:rPr>
        <w:t>. We found that the school delegates</w:t>
      </w:r>
      <w:r w:rsidR="00004E9B">
        <w:rPr>
          <w:rFonts w:asciiTheme="minorHAnsi" w:eastAsia="Calibri" w:hAnsiTheme="minorHAnsi" w:cstheme="minorHAnsi"/>
          <w:color w:val="auto"/>
          <w:szCs w:val="24"/>
        </w:rPr>
        <w:t xml:space="preserve"> </w:t>
      </w:r>
      <w:r w:rsidR="00E82B22">
        <w:rPr>
          <w:rFonts w:asciiTheme="minorHAnsi" w:eastAsia="Calibri" w:hAnsiTheme="minorHAnsi" w:cstheme="minorHAnsi"/>
          <w:color w:val="auto"/>
          <w:szCs w:val="24"/>
        </w:rPr>
        <w:t>would h</w:t>
      </w:r>
      <w:r w:rsidR="00004E9B">
        <w:rPr>
          <w:rFonts w:asciiTheme="minorHAnsi" w:eastAsia="Calibri" w:hAnsiTheme="minorHAnsi" w:cstheme="minorHAnsi"/>
          <w:color w:val="auto"/>
          <w:szCs w:val="24"/>
        </w:rPr>
        <w:t xml:space="preserve">ave </w:t>
      </w:r>
      <w:r w:rsidR="00E82B22">
        <w:rPr>
          <w:rFonts w:asciiTheme="minorHAnsi" w:eastAsia="Calibri" w:hAnsiTheme="minorHAnsi" w:cstheme="minorHAnsi"/>
          <w:color w:val="auto"/>
          <w:szCs w:val="24"/>
        </w:rPr>
        <w:t>benefitted from</w:t>
      </w:r>
      <w:r w:rsidR="00004E9B">
        <w:rPr>
          <w:rFonts w:asciiTheme="minorHAnsi" w:eastAsia="Calibri" w:hAnsiTheme="minorHAnsi" w:cstheme="minorHAnsi"/>
          <w:color w:val="auto"/>
          <w:szCs w:val="24"/>
        </w:rPr>
        <w:t xml:space="preserve"> </w:t>
      </w:r>
      <w:r w:rsidR="007904F8">
        <w:rPr>
          <w:rFonts w:asciiTheme="minorHAnsi" w:eastAsia="Calibri" w:hAnsiTheme="minorHAnsi" w:cstheme="minorHAnsi"/>
          <w:color w:val="auto"/>
          <w:szCs w:val="24"/>
        </w:rPr>
        <w:t xml:space="preserve">more time </w:t>
      </w:r>
      <w:r w:rsidR="00004E9B">
        <w:rPr>
          <w:rFonts w:asciiTheme="minorHAnsi" w:eastAsia="Calibri" w:hAnsiTheme="minorHAnsi" w:cstheme="minorHAnsi"/>
          <w:color w:val="auto"/>
          <w:szCs w:val="24"/>
        </w:rPr>
        <w:t>to discuss, share ideas and resources, and problem-solve</w:t>
      </w:r>
      <w:r w:rsidR="00E82B22">
        <w:rPr>
          <w:rFonts w:asciiTheme="minorHAnsi" w:eastAsia="Calibri" w:hAnsiTheme="minorHAnsi" w:cstheme="minorHAnsi"/>
          <w:color w:val="auto"/>
          <w:szCs w:val="24"/>
        </w:rPr>
        <w:t xml:space="preserve"> using the Principles for Inclusion as a guide</w:t>
      </w:r>
      <w:r w:rsidR="00004E9B">
        <w:rPr>
          <w:rFonts w:asciiTheme="minorHAnsi" w:eastAsia="Calibri" w:hAnsiTheme="minorHAnsi" w:cstheme="minorHAnsi"/>
          <w:color w:val="auto"/>
          <w:szCs w:val="24"/>
        </w:rPr>
        <w:t>.</w:t>
      </w:r>
      <w:r w:rsidR="00A36B25">
        <w:rPr>
          <w:rFonts w:asciiTheme="minorHAnsi" w:eastAsia="Calibri" w:hAnsiTheme="minorHAnsi" w:cstheme="minorHAnsi"/>
          <w:color w:val="auto"/>
          <w:szCs w:val="24"/>
        </w:rPr>
        <w:t xml:space="preserve"> We recommend allowing </w:t>
      </w:r>
      <w:r w:rsidR="00E82B22">
        <w:rPr>
          <w:rFonts w:asciiTheme="minorHAnsi" w:eastAsia="Calibri" w:hAnsiTheme="minorHAnsi" w:cstheme="minorHAnsi"/>
          <w:color w:val="auto"/>
          <w:szCs w:val="24"/>
        </w:rPr>
        <w:t>120</w:t>
      </w:r>
      <w:r w:rsidR="00A36B25">
        <w:rPr>
          <w:rFonts w:asciiTheme="minorHAnsi" w:eastAsia="Calibri" w:hAnsiTheme="minorHAnsi" w:cstheme="minorHAnsi"/>
          <w:color w:val="auto"/>
          <w:szCs w:val="24"/>
        </w:rPr>
        <w:t>-180 minutes</w:t>
      </w:r>
      <w:r w:rsidR="00E82B22">
        <w:rPr>
          <w:rFonts w:asciiTheme="minorHAnsi" w:eastAsia="Calibri" w:hAnsiTheme="minorHAnsi" w:cstheme="minorHAnsi"/>
          <w:color w:val="auto"/>
          <w:szCs w:val="24"/>
        </w:rPr>
        <w:t>, depending on the number of participants, and running the activities over one or two sessions only</w:t>
      </w:r>
      <w:r w:rsidR="00A36B25">
        <w:rPr>
          <w:rFonts w:asciiTheme="minorHAnsi" w:eastAsia="Calibri" w:hAnsiTheme="minorHAnsi" w:cstheme="minorHAnsi"/>
          <w:color w:val="auto"/>
          <w:szCs w:val="24"/>
        </w:rPr>
        <w:t xml:space="preserve">. </w:t>
      </w:r>
      <w:r w:rsidR="00004E9B">
        <w:rPr>
          <w:rFonts w:asciiTheme="minorHAnsi" w:eastAsia="Calibri" w:hAnsiTheme="minorHAnsi" w:cstheme="minorHAnsi"/>
          <w:color w:val="auto"/>
          <w:szCs w:val="24"/>
        </w:rPr>
        <w:t xml:space="preserve"> </w:t>
      </w:r>
    </w:p>
    <w:p w14:paraId="1BF05D90" w14:textId="09C2EDA9" w:rsidR="00730E6E" w:rsidRDefault="002D44E1" w:rsidP="002D44E1">
      <w:pPr>
        <w:spacing w:after="120" w:line="240" w:lineRule="auto"/>
        <w:ind w:right="0"/>
        <w:rPr>
          <w:rFonts w:asciiTheme="minorHAnsi" w:eastAsia="Calibri" w:hAnsiTheme="minorHAnsi" w:cstheme="minorHAnsi"/>
          <w:color w:val="auto"/>
          <w:szCs w:val="24"/>
        </w:rPr>
      </w:pPr>
      <w:r>
        <w:rPr>
          <w:rFonts w:asciiTheme="minorHAnsi" w:eastAsia="Calibri" w:hAnsiTheme="minorHAnsi" w:cstheme="minorHAnsi"/>
          <w:color w:val="auto"/>
          <w:szCs w:val="24"/>
        </w:rPr>
        <w:t>S</w:t>
      </w:r>
      <w:r w:rsidR="007904F8">
        <w:rPr>
          <w:rFonts w:asciiTheme="minorHAnsi" w:eastAsia="Calibri" w:hAnsiTheme="minorHAnsi" w:cstheme="minorHAnsi"/>
          <w:color w:val="auto"/>
          <w:szCs w:val="24"/>
        </w:rPr>
        <w:t>chools are encouraged to use the</w:t>
      </w:r>
      <w:r w:rsidR="00E82B22">
        <w:rPr>
          <w:rFonts w:asciiTheme="minorHAnsi" w:eastAsia="Calibri" w:hAnsiTheme="minorHAnsi" w:cstheme="minorHAnsi"/>
          <w:color w:val="auto"/>
          <w:szCs w:val="24"/>
        </w:rPr>
        <w:t xml:space="preserve"> Principles of Inclusion </w:t>
      </w:r>
      <w:r w:rsidR="007904F8">
        <w:rPr>
          <w:rFonts w:asciiTheme="minorHAnsi" w:eastAsia="Calibri" w:hAnsiTheme="minorHAnsi" w:cstheme="minorHAnsi"/>
          <w:color w:val="auto"/>
          <w:szCs w:val="24"/>
        </w:rPr>
        <w:t xml:space="preserve">activities </w:t>
      </w:r>
      <w:r w:rsidR="00730E6E">
        <w:rPr>
          <w:rFonts w:asciiTheme="minorHAnsi" w:eastAsia="Calibri" w:hAnsiTheme="minorHAnsi" w:cstheme="minorHAnsi"/>
          <w:color w:val="auto"/>
          <w:szCs w:val="24"/>
        </w:rPr>
        <w:t>as they are or modify them to suit their context</w:t>
      </w:r>
      <w:r w:rsidR="00F11F19">
        <w:rPr>
          <w:rFonts w:asciiTheme="minorHAnsi" w:eastAsia="Calibri" w:hAnsiTheme="minorHAnsi" w:cstheme="minorHAnsi"/>
          <w:color w:val="auto"/>
          <w:szCs w:val="24"/>
        </w:rPr>
        <w:t>, with the aim of build</w:t>
      </w:r>
      <w:r w:rsidR="00E82B22">
        <w:rPr>
          <w:rFonts w:asciiTheme="minorHAnsi" w:eastAsia="Calibri" w:hAnsiTheme="minorHAnsi" w:cstheme="minorHAnsi"/>
          <w:color w:val="auto"/>
          <w:szCs w:val="24"/>
        </w:rPr>
        <w:t>ing staff</w:t>
      </w:r>
      <w:r>
        <w:rPr>
          <w:rFonts w:asciiTheme="minorHAnsi" w:eastAsia="Calibri" w:hAnsiTheme="minorHAnsi" w:cstheme="minorHAnsi"/>
          <w:color w:val="auto"/>
          <w:szCs w:val="24"/>
        </w:rPr>
        <w:t xml:space="preserve"> capacity for inclusive practices. </w:t>
      </w:r>
    </w:p>
    <w:p w14:paraId="64E281C9" w14:textId="6099FAB9" w:rsidR="006C6045" w:rsidRDefault="006C6045" w:rsidP="00A70A3A">
      <w:pPr>
        <w:spacing w:after="120" w:line="240" w:lineRule="auto"/>
        <w:ind w:right="0"/>
        <w:rPr>
          <w:rFonts w:asciiTheme="minorHAnsi" w:eastAsia="Calibri" w:hAnsiTheme="minorHAnsi" w:cstheme="minorHAnsi"/>
          <w:color w:val="auto"/>
          <w:szCs w:val="24"/>
        </w:rPr>
      </w:pPr>
    </w:p>
    <w:p w14:paraId="0E346AF8" w14:textId="0BF864D1" w:rsidR="006C6045" w:rsidRDefault="006C6045" w:rsidP="00A70A3A">
      <w:pPr>
        <w:spacing w:after="120" w:line="240" w:lineRule="auto"/>
        <w:ind w:right="0"/>
        <w:rPr>
          <w:rFonts w:asciiTheme="minorHAnsi" w:eastAsia="Calibri" w:hAnsiTheme="minorHAnsi" w:cstheme="minorHAnsi"/>
          <w:color w:val="auto"/>
          <w:szCs w:val="24"/>
        </w:rPr>
      </w:pPr>
    </w:p>
    <w:p w14:paraId="53406CA8" w14:textId="699554DA" w:rsidR="006C6045" w:rsidRDefault="006C6045" w:rsidP="00A70A3A">
      <w:pPr>
        <w:spacing w:after="120" w:line="240" w:lineRule="auto"/>
        <w:ind w:right="0"/>
        <w:rPr>
          <w:rFonts w:asciiTheme="minorHAnsi" w:eastAsia="Calibri" w:hAnsiTheme="minorHAnsi" w:cstheme="minorHAnsi"/>
          <w:color w:val="auto"/>
          <w:szCs w:val="24"/>
        </w:rPr>
      </w:pPr>
    </w:p>
    <w:p w14:paraId="20E517A6" w14:textId="0FC8F6BA" w:rsidR="006C6045" w:rsidRDefault="006C6045" w:rsidP="00A70A3A">
      <w:pPr>
        <w:spacing w:after="120" w:line="240" w:lineRule="auto"/>
        <w:ind w:right="0"/>
        <w:rPr>
          <w:rFonts w:asciiTheme="minorHAnsi" w:eastAsia="Calibri" w:hAnsiTheme="minorHAnsi" w:cstheme="minorHAnsi"/>
          <w:color w:val="auto"/>
          <w:szCs w:val="24"/>
        </w:rPr>
      </w:pPr>
    </w:p>
    <w:p w14:paraId="2BADF29F" w14:textId="4B418851" w:rsidR="006C6045" w:rsidRDefault="006C6045" w:rsidP="00A70A3A">
      <w:pPr>
        <w:spacing w:after="120" w:line="240" w:lineRule="auto"/>
        <w:ind w:right="0"/>
        <w:rPr>
          <w:rFonts w:asciiTheme="minorHAnsi" w:eastAsia="Calibri" w:hAnsiTheme="minorHAnsi" w:cstheme="minorHAnsi"/>
          <w:color w:val="auto"/>
          <w:szCs w:val="24"/>
        </w:rPr>
      </w:pPr>
    </w:p>
    <w:p w14:paraId="2C175B00" w14:textId="170AE518" w:rsidR="006C6045" w:rsidRDefault="006C6045" w:rsidP="00A70A3A">
      <w:pPr>
        <w:spacing w:after="120" w:line="240" w:lineRule="auto"/>
        <w:ind w:right="0"/>
        <w:rPr>
          <w:rFonts w:asciiTheme="minorHAnsi" w:eastAsia="Calibri" w:hAnsiTheme="minorHAnsi" w:cstheme="minorHAnsi"/>
          <w:color w:val="auto"/>
          <w:szCs w:val="24"/>
        </w:rPr>
      </w:pPr>
    </w:p>
    <w:p w14:paraId="1803983F" w14:textId="5CF46A26" w:rsidR="006C6045" w:rsidRDefault="006C6045" w:rsidP="00A70A3A">
      <w:pPr>
        <w:spacing w:after="120" w:line="240" w:lineRule="auto"/>
        <w:ind w:right="0"/>
        <w:rPr>
          <w:rFonts w:asciiTheme="minorHAnsi" w:eastAsia="Calibri" w:hAnsiTheme="minorHAnsi" w:cstheme="minorHAnsi"/>
          <w:color w:val="auto"/>
          <w:szCs w:val="24"/>
        </w:rPr>
      </w:pPr>
    </w:p>
    <w:p w14:paraId="279915AA" w14:textId="36E0D6C7" w:rsidR="006C6045" w:rsidRDefault="006C6045" w:rsidP="00A70A3A">
      <w:pPr>
        <w:spacing w:after="120" w:line="240" w:lineRule="auto"/>
        <w:ind w:right="0"/>
        <w:rPr>
          <w:rFonts w:asciiTheme="minorHAnsi" w:eastAsia="Calibri" w:hAnsiTheme="minorHAnsi" w:cstheme="minorHAnsi"/>
          <w:color w:val="auto"/>
          <w:szCs w:val="24"/>
        </w:rPr>
      </w:pPr>
    </w:p>
    <w:p w14:paraId="6A9C56B9" w14:textId="0AB7ED86" w:rsidR="006C6045" w:rsidRDefault="006C6045" w:rsidP="00A70A3A">
      <w:pPr>
        <w:spacing w:after="120" w:line="240" w:lineRule="auto"/>
        <w:ind w:right="0"/>
        <w:rPr>
          <w:rFonts w:asciiTheme="minorHAnsi" w:eastAsia="Calibri" w:hAnsiTheme="minorHAnsi" w:cstheme="minorHAnsi"/>
          <w:color w:val="auto"/>
          <w:szCs w:val="24"/>
        </w:rPr>
      </w:pPr>
    </w:p>
    <w:p w14:paraId="4D1FD9E3" w14:textId="59F6B9BF" w:rsidR="006C6045" w:rsidRDefault="006C6045" w:rsidP="00A70A3A">
      <w:pPr>
        <w:spacing w:after="120" w:line="240" w:lineRule="auto"/>
        <w:ind w:right="0"/>
        <w:rPr>
          <w:rFonts w:asciiTheme="minorHAnsi" w:eastAsia="Calibri" w:hAnsiTheme="minorHAnsi" w:cstheme="minorHAnsi"/>
          <w:color w:val="auto"/>
          <w:szCs w:val="24"/>
        </w:rPr>
      </w:pPr>
    </w:p>
    <w:p w14:paraId="6940BDE2" w14:textId="73C17DB6" w:rsidR="006C6045" w:rsidRDefault="006C6045" w:rsidP="00A70A3A">
      <w:pPr>
        <w:spacing w:after="120" w:line="240" w:lineRule="auto"/>
        <w:ind w:right="0"/>
        <w:rPr>
          <w:rFonts w:asciiTheme="minorHAnsi" w:eastAsia="Calibri" w:hAnsiTheme="minorHAnsi" w:cstheme="minorHAnsi"/>
          <w:color w:val="auto"/>
          <w:szCs w:val="24"/>
        </w:rPr>
      </w:pPr>
    </w:p>
    <w:p w14:paraId="61009D8F" w14:textId="6FA96D42" w:rsidR="006C6045" w:rsidRDefault="006C6045" w:rsidP="00A70A3A">
      <w:pPr>
        <w:spacing w:after="120" w:line="240" w:lineRule="auto"/>
        <w:ind w:right="0"/>
        <w:rPr>
          <w:rFonts w:asciiTheme="minorHAnsi" w:eastAsia="Calibri" w:hAnsiTheme="minorHAnsi" w:cstheme="minorHAnsi"/>
          <w:color w:val="auto"/>
          <w:szCs w:val="24"/>
        </w:rPr>
      </w:pPr>
    </w:p>
    <w:p w14:paraId="51D175E9" w14:textId="6BA54C13" w:rsidR="006C6045" w:rsidRDefault="006C6045" w:rsidP="00A70A3A">
      <w:pPr>
        <w:spacing w:after="120" w:line="240" w:lineRule="auto"/>
        <w:ind w:right="0"/>
        <w:rPr>
          <w:rFonts w:asciiTheme="minorHAnsi" w:eastAsia="Calibri" w:hAnsiTheme="minorHAnsi" w:cstheme="minorHAnsi"/>
          <w:color w:val="auto"/>
          <w:szCs w:val="24"/>
        </w:rPr>
      </w:pPr>
    </w:p>
    <w:p w14:paraId="3F646C57" w14:textId="0A9D0DC4" w:rsidR="006C6045" w:rsidRDefault="006C6045" w:rsidP="00A70A3A">
      <w:pPr>
        <w:spacing w:after="120" w:line="240" w:lineRule="auto"/>
        <w:ind w:right="0"/>
        <w:rPr>
          <w:rFonts w:asciiTheme="minorHAnsi" w:eastAsia="Calibri" w:hAnsiTheme="minorHAnsi" w:cstheme="minorHAnsi"/>
          <w:color w:val="auto"/>
          <w:szCs w:val="24"/>
        </w:rPr>
      </w:pPr>
    </w:p>
    <w:p w14:paraId="4625C89B" w14:textId="328DC930" w:rsidR="006C6045" w:rsidRDefault="006C6045" w:rsidP="00A70A3A">
      <w:pPr>
        <w:spacing w:after="120" w:line="240" w:lineRule="auto"/>
        <w:ind w:right="0"/>
        <w:rPr>
          <w:rFonts w:asciiTheme="minorHAnsi" w:eastAsia="Calibri" w:hAnsiTheme="minorHAnsi" w:cstheme="minorHAnsi"/>
          <w:color w:val="auto"/>
          <w:szCs w:val="24"/>
        </w:rPr>
      </w:pPr>
    </w:p>
    <w:p w14:paraId="046BF8FA" w14:textId="3D3B4DB0" w:rsidR="006C6045" w:rsidRDefault="006C6045" w:rsidP="00A70A3A">
      <w:pPr>
        <w:spacing w:after="120" w:line="240" w:lineRule="auto"/>
        <w:ind w:right="0"/>
        <w:rPr>
          <w:rFonts w:asciiTheme="minorHAnsi" w:eastAsia="Calibri" w:hAnsiTheme="minorHAnsi" w:cstheme="minorHAnsi"/>
          <w:color w:val="auto"/>
          <w:szCs w:val="24"/>
        </w:rPr>
      </w:pPr>
    </w:p>
    <w:p w14:paraId="27201BA0" w14:textId="15D095EE" w:rsidR="006C6045" w:rsidRDefault="006C6045" w:rsidP="00A70A3A">
      <w:pPr>
        <w:spacing w:after="120" w:line="240" w:lineRule="auto"/>
        <w:ind w:right="0"/>
        <w:rPr>
          <w:rFonts w:asciiTheme="minorHAnsi" w:eastAsia="Calibri" w:hAnsiTheme="minorHAnsi" w:cstheme="minorHAnsi"/>
          <w:color w:val="auto"/>
          <w:szCs w:val="24"/>
        </w:rPr>
      </w:pPr>
    </w:p>
    <w:p w14:paraId="7E1485E7" w14:textId="7461E2D4" w:rsidR="006C6045" w:rsidRDefault="006C6045" w:rsidP="00A70A3A">
      <w:pPr>
        <w:spacing w:after="120" w:line="240" w:lineRule="auto"/>
        <w:ind w:right="0"/>
        <w:rPr>
          <w:rFonts w:asciiTheme="minorHAnsi" w:eastAsia="Calibri" w:hAnsiTheme="minorHAnsi" w:cstheme="minorHAnsi"/>
          <w:color w:val="auto"/>
          <w:szCs w:val="24"/>
        </w:rPr>
      </w:pPr>
    </w:p>
    <w:p w14:paraId="6A47DF37" w14:textId="624B3917" w:rsidR="006C6045" w:rsidRDefault="006C6045" w:rsidP="00A70A3A">
      <w:pPr>
        <w:spacing w:after="120" w:line="240" w:lineRule="auto"/>
        <w:ind w:right="0"/>
        <w:rPr>
          <w:rFonts w:asciiTheme="minorHAnsi" w:eastAsia="Calibri" w:hAnsiTheme="minorHAnsi" w:cstheme="minorHAnsi"/>
          <w:color w:val="auto"/>
          <w:szCs w:val="24"/>
        </w:rPr>
      </w:pPr>
    </w:p>
    <w:p w14:paraId="7ADA07B6" w14:textId="1966C196" w:rsidR="006C6045" w:rsidRDefault="006C6045" w:rsidP="00A70A3A">
      <w:pPr>
        <w:spacing w:after="120" w:line="240" w:lineRule="auto"/>
        <w:ind w:right="0"/>
        <w:rPr>
          <w:rFonts w:asciiTheme="minorHAnsi" w:eastAsia="Calibri" w:hAnsiTheme="minorHAnsi" w:cstheme="minorHAnsi"/>
          <w:color w:val="auto"/>
          <w:szCs w:val="24"/>
        </w:rPr>
      </w:pPr>
    </w:p>
    <w:p w14:paraId="582E3538" w14:textId="77777777" w:rsidR="006C6045" w:rsidRDefault="006C6045" w:rsidP="002D44E1">
      <w:pPr>
        <w:spacing w:after="120" w:line="240" w:lineRule="auto"/>
        <w:ind w:left="0" w:right="0" w:firstLine="0"/>
        <w:rPr>
          <w:rFonts w:asciiTheme="minorHAnsi" w:eastAsia="Calibri" w:hAnsiTheme="minorHAnsi" w:cstheme="minorHAnsi"/>
          <w:color w:val="auto"/>
          <w:szCs w:val="24"/>
        </w:rPr>
      </w:pPr>
    </w:p>
    <w:p w14:paraId="7DB938DC" w14:textId="77777777" w:rsidR="00F25EA8" w:rsidRDefault="00F25EA8" w:rsidP="00A70A3A">
      <w:pPr>
        <w:spacing w:after="120" w:line="240" w:lineRule="auto"/>
        <w:ind w:right="0"/>
        <w:rPr>
          <w:rFonts w:asciiTheme="minorHAnsi" w:eastAsia="Calibri" w:hAnsiTheme="minorHAnsi" w:cstheme="minorHAnsi"/>
          <w:color w:val="auto"/>
          <w:szCs w:val="24"/>
        </w:rPr>
      </w:pPr>
    </w:p>
    <w:p w14:paraId="50F4EC2F" w14:textId="77777777" w:rsidR="006C6045" w:rsidRDefault="006C6045">
      <w:pPr>
        <w:spacing w:after="160" w:line="259" w:lineRule="auto"/>
        <w:ind w:left="0" w:right="0" w:firstLine="0"/>
        <w:rPr>
          <w:rFonts w:ascii="Calibri" w:eastAsia="Calibri" w:hAnsi="Calibri" w:cs="Calibri"/>
          <w:b/>
          <w:noProof/>
          <w:color w:val="519B4B"/>
          <w:w w:val="105"/>
          <w:sz w:val="28"/>
        </w:rPr>
      </w:pPr>
      <w:r>
        <w:br w:type="page"/>
      </w:r>
    </w:p>
    <w:p w14:paraId="02738B09" w14:textId="0B37E44D" w:rsidR="006600E9" w:rsidRDefault="006600E9" w:rsidP="00A70A3A">
      <w:pPr>
        <w:pStyle w:val="Heading2"/>
        <w:spacing w:before="0" w:after="120" w:line="240" w:lineRule="auto"/>
      </w:pPr>
      <w:r>
        <w:lastRenderedPageBreak/>
        <w:t>Appendix A</w:t>
      </w:r>
      <w:r w:rsidR="00A70A3A">
        <w:t>:</w:t>
      </w:r>
      <w:r>
        <w:t xml:space="preserve"> </w:t>
      </w:r>
      <w:r w:rsidR="006C6045">
        <w:t xml:space="preserve">Examples of the Principles of Inclusion in Action </w:t>
      </w:r>
      <w:r>
        <w:t xml:space="preserve">Identified by a Group of SA Schools </w:t>
      </w:r>
    </w:p>
    <w:p w14:paraId="724F27FC" w14:textId="77777777" w:rsidR="006600E9" w:rsidRDefault="006600E9" w:rsidP="00A70A3A">
      <w:pPr>
        <w:spacing w:after="120" w:line="240" w:lineRule="auto"/>
        <w:ind w:right="0"/>
        <w:rPr>
          <w:rFonts w:asciiTheme="minorHAnsi" w:eastAsia="Calibri" w:hAnsiTheme="minorHAnsi" w:cstheme="minorHAnsi"/>
          <w:color w:val="auto"/>
          <w:szCs w:val="24"/>
        </w:rPr>
      </w:pPr>
      <w:r w:rsidRPr="00A32ABB">
        <w:rPr>
          <w:rFonts w:asciiTheme="minorHAnsi" w:eastAsia="Calibri" w:hAnsiTheme="minorHAnsi" w:cstheme="minorHAnsi"/>
          <w:color w:val="auto"/>
          <w:szCs w:val="24"/>
        </w:rPr>
        <w:t>All children and students who experience disability have the right to access and participate in education.</w:t>
      </w:r>
    </w:p>
    <w:p w14:paraId="61BDDA11" w14:textId="77777777" w:rsidR="006600E9" w:rsidRPr="00A70A3A" w:rsidRDefault="006600E9" w:rsidP="00A70A3A">
      <w:pPr>
        <w:pStyle w:val="ListParagraph"/>
        <w:numPr>
          <w:ilvl w:val="0"/>
          <w:numId w:val="41"/>
        </w:numPr>
        <w:spacing w:after="120" w:line="240" w:lineRule="auto"/>
        <w:ind w:right="0"/>
        <w:rPr>
          <w:rFonts w:ascii="Calibri" w:eastAsia="Calibri" w:hAnsi="Calibri" w:cs="Times New Roman"/>
          <w:color w:val="auto"/>
          <w:szCs w:val="24"/>
          <w:lang w:val="en-AU"/>
        </w:rPr>
      </w:pPr>
      <w:r w:rsidRPr="00A70A3A">
        <w:rPr>
          <w:rFonts w:ascii="Calibri" w:eastAsia="Calibri" w:hAnsi="Calibri" w:cs="Times New Roman"/>
          <w:color w:val="auto"/>
          <w:szCs w:val="24"/>
          <w:lang w:val="en-AU"/>
        </w:rPr>
        <w:t xml:space="preserve">We believe ALL children are fearfully and wonderfully made. </w:t>
      </w:r>
    </w:p>
    <w:p w14:paraId="4B63B131" w14:textId="77777777" w:rsidR="006600E9" w:rsidRPr="00A70A3A" w:rsidRDefault="006600E9" w:rsidP="00A70A3A">
      <w:pPr>
        <w:pStyle w:val="ListParagraph"/>
        <w:numPr>
          <w:ilvl w:val="0"/>
          <w:numId w:val="41"/>
        </w:numPr>
        <w:spacing w:after="120" w:line="240" w:lineRule="auto"/>
        <w:ind w:right="0"/>
        <w:rPr>
          <w:rFonts w:ascii="Calibri" w:eastAsia="Calibri" w:hAnsi="Calibri" w:cs="Times New Roman"/>
          <w:color w:val="auto"/>
          <w:szCs w:val="24"/>
          <w:lang w:val="en-AU"/>
        </w:rPr>
      </w:pPr>
      <w:r w:rsidRPr="00A70A3A">
        <w:rPr>
          <w:rFonts w:ascii="Calibri" w:eastAsia="Calibri" w:hAnsi="Calibri" w:cs="Times New Roman"/>
          <w:color w:val="auto"/>
          <w:szCs w:val="24"/>
          <w:lang w:val="en-AU"/>
        </w:rPr>
        <w:t>Small sized classes with additional support in CORE subjects.</w:t>
      </w:r>
    </w:p>
    <w:p w14:paraId="4A9177AC" w14:textId="2E2060A1" w:rsidR="006600E9" w:rsidRPr="00A70A3A" w:rsidRDefault="006600E9" w:rsidP="00A70A3A">
      <w:pPr>
        <w:pStyle w:val="ListParagraph"/>
        <w:numPr>
          <w:ilvl w:val="0"/>
          <w:numId w:val="41"/>
        </w:numPr>
        <w:spacing w:after="120" w:line="240" w:lineRule="auto"/>
        <w:ind w:right="0"/>
        <w:rPr>
          <w:rFonts w:ascii="Calibri" w:eastAsia="Calibri" w:hAnsi="Calibri" w:cs="Times New Roman"/>
          <w:color w:val="auto"/>
          <w:szCs w:val="24"/>
          <w:lang w:val="en-AU"/>
        </w:rPr>
      </w:pPr>
      <w:r w:rsidRPr="00A70A3A">
        <w:rPr>
          <w:rFonts w:ascii="Calibri" w:eastAsia="Calibri" w:hAnsi="Calibri" w:cs="Times New Roman"/>
          <w:color w:val="auto"/>
          <w:szCs w:val="24"/>
          <w:lang w:val="en-AU"/>
        </w:rPr>
        <w:t>Open enrolment policy</w:t>
      </w:r>
      <w:r w:rsidR="00A70A3A">
        <w:rPr>
          <w:rFonts w:ascii="Calibri" w:eastAsia="Calibri" w:hAnsi="Calibri" w:cs="Times New Roman"/>
          <w:color w:val="auto"/>
          <w:szCs w:val="24"/>
          <w:lang w:val="en-AU"/>
        </w:rPr>
        <w:t>.</w:t>
      </w:r>
      <w:r w:rsidRPr="00A70A3A">
        <w:rPr>
          <w:rFonts w:ascii="Calibri" w:eastAsia="Calibri" w:hAnsi="Calibri" w:cs="Times New Roman"/>
          <w:color w:val="auto"/>
          <w:szCs w:val="24"/>
          <w:lang w:val="en-AU"/>
        </w:rPr>
        <w:t xml:space="preserve"> </w:t>
      </w:r>
    </w:p>
    <w:p w14:paraId="49A8D747" w14:textId="2B27D95B" w:rsidR="006600E9" w:rsidRPr="00A70A3A" w:rsidRDefault="006600E9" w:rsidP="00A70A3A">
      <w:pPr>
        <w:pStyle w:val="ListParagraph"/>
        <w:numPr>
          <w:ilvl w:val="0"/>
          <w:numId w:val="41"/>
        </w:numPr>
        <w:spacing w:after="120" w:line="240" w:lineRule="auto"/>
        <w:ind w:right="0"/>
        <w:rPr>
          <w:rFonts w:ascii="Calibri" w:eastAsia="Calibri" w:hAnsi="Calibri" w:cs="Times New Roman"/>
          <w:color w:val="auto"/>
          <w:szCs w:val="24"/>
          <w:lang w:val="en-AU"/>
        </w:rPr>
      </w:pPr>
      <w:r w:rsidRPr="00A70A3A">
        <w:rPr>
          <w:rFonts w:ascii="Calibri" w:eastAsia="Calibri" w:hAnsi="Calibri" w:cs="Times New Roman"/>
          <w:color w:val="auto"/>
          <w:szCs w:val="24"/>
          <w:lang w:val="en-AU"/>
        </w:rPr>
        <w:t>Curriculum change: differentiation, evidence-based, greater subject choice at senior, no exams, varied instruction and assessment</w:t>
      </w:r>
      <w:r w:rsidR="00A70A3A">
        <w:rPr>
          <w:rFonts w:ascii="Calibri" w:eastAsia="Calibri" w:hAnsi="Calibri" w:cs="Times New Roman"/>
          <w:color w:val="auto"/>
          <w:szCs w:val="24"/>
          <w:lang w:val="en-AU"/>
        </w:rPr>
        <w:t>.</w:t>
      </w:r>
    </w:p>
    <w:p w14:paraId="6D5797CE" w14:textId="77777777" w:rsidR="006600E9" w:rsidRPr="00A32ABB" w:rsidRDefault="006600E9" w:rsidP="00A70A3A">
      <w:pPr>
        <w:spacing w:after="120" w:line="240" w:lineRule="auto"/>
        <w:ind w:right="0"/>
        <w:contextualSpacing/>
        <w:rPr>
          <w:rFonts w:ascii="Calibri" w:eastAsia="Calibri" w:hAnsi="Calibri" w:cs="Times New Roman"/>
          <w:color w:val="auto"/>
          <w:szCs w:val="24"/>
          <w:lang w:val="en-AU"/>
        </w:rPr>
      </w:pPr>
      <w:r w:rsidRPr="00A32ABB">
        <w:rPr>
          <w:rFonts w:ascii="Calibri" w:eastAsia="Calibri" w:hAnsi="Calibri" w:cs="Times New Roman"/>
          <w:color w:val="auto"/>
          <w:szCs w:val="24"/>
          <w:lang w:val="en-AU"/>
        </w:rPr>
        <w:t>All children and students who experience disability have the ability to learn and the right to exercise their voice, choice and control in managing their own educational experiences.</w:t>
      </w:r>
    </w:p>
    <w:p w14:paraId="5467B1F2" w14:textId="77777777" w:rsidR="006600E9" w:rsidRPr="00A32ABB" w:rsidRDefault="006600E9" w:rsidP="00A70A3A">
      <w:pPr>
        <w:pStyle w:val="ListParagraph"/>
        <w:numPr>
          <w:ilvl w:val="0"/>
          <w:numId w:val="21"/>
        </w:numPr>
        <w:spacing w:after="120" w:line="240" w:lineRule="auto"/>
        <w:ind w:right="0"/>
        <w:rPr>
          <w:rFonts w:ascii="Calibri" w:eastAsia="Calibri" w:hAnsi="Calibri" w:cs="Times New Roman"/>
          <w:color w:val="auto"/>
          <w:szCs w:val="24"/>
          <w:lang w:val="en-AU"/>
        </w:rPr>
      </w:pPr>
      <w:r w:rsidRPr="00A32ABB">
        <w:rPr>
          <w:rFonts w:ascii="Calibri" w:eastAsia="Calibri" w:hAnsi="Calibri" w:cs="Times New Roman"/>
          <w:color w:val="auto"/>
          <w:szCs w:val="24"/>
          <w:lang w:val="en-AU"/>
        </w:rPr>
        <w:t>Building student voice in this space.</w:t>
      </w:r>
    </w:p>
    <w:p w14:paraId="29227159" w14:textId="77777777" w:rsidR="006600E9" w:rsidRPr="00A32ABB" w:rsidRDefault="006600E9" w:rsidP="00A70A3A">
      <w:pPr>
        <w:pStyle w:val="ListParagraph"/>
        <w:numPr>
          <w:ilvl w:val="0"/>
          <w:numId w:val="21"/>
        </w:numPr>
        <w:spacing w:after="120" w:line="240" w:lineRule="auto"/>
        <w:ind w:right="0"/>
        <w:rPr>
          <w:rFonts w:ascii="Calibri" w:eastAsia="Calibri" w:hAnsi="Calibri" w:cs="Times New Roman"/>
          <w:color w:val="auto"/>
          <w:szCs w:val="24"/>
          <w:lang w:val="en-AU"/>
        </w:rPr>
      </w:pPr>
      <w:r w:rsidRPr="00A32ABB">
        <w:rPr>
          <w:rFonts w:ascii="Calibri" w:eastAsia="Calibri" w:hAnsi="Calibri" w:cs="Times New Roman"/>
          <w:color w:val="auto"/>
          <w:szCs w:val="24"/>
          <w:lang w:val="en-AU"/>
        </w:rPr>
        <w:t>We are working very hard on triggers of behaviour – reflecting on behaviour.</w:t>
      </w:r>
    </w:p>
    <w:p w14:paraId="29633468" w14:textId="77777777" w:rsidR="006600E9" w:rsidRDefault="006600E9" w:rsidP="00A70A3A">
      <w:pPr>
        <w:spacing w:after="120" w:line="240" w:lineRule="auto"/>
        <w:ind w:right="0"/>
        <w:rPr>
          <w:rFonts w:asciiTheme="minorHAnsi" w:eastAsia="Calibri" w:hAnsiTheme="minorHAnsi" w:cstheme="minorHAnsi"/>
          <w:color w:val="auto"/>
          <w:szCs w:val="24"/>
        </w:rPr>
      </w:pPr>
      <w:r w:rsidRPr="00A32ABB">
        <w:rPr>
          <w:rFonts w:asciiTheme="minorHAnsi" w:eastAsia="Calibri" w:hAnsiTheme="minorHAnsi" w:cstheme="minorHAnsi"/>
          <w:color w:val="auto"/>
          <w:szCs w:val="24"/>
        </w:rPr>
        <w:t>All children and students who experience disability have the right to develop to their fullest potential and to be active, valued citizens in the community.</w:t>
      </w:r>
    </w:p>
    <w:p w14:paraId="5DDE41C9" w14:textId="77777777" w:rsidR="006600E9" w:rsidRPr="00A70A3A" w:rsidRDefault="006600E9" w:rsidP="00A70A3A">
      <w:pPr>
        <w:pStyle w:val="ListParagraph"/>
        <w:numPr>
          <w:ilvl w:val="0"/>
          <w:numId w:val="42"/>
        </w:numPr>
        <w:spacing w:after="120" w:line="240" w:lineRule="auto"/>
        <w:ind w:right="0"/>
        <w:rPr>
          <w:rFonts w:ascii="Calibri" w:eastAsia="Calibri" w:hAnsi="Calibri" w:cs="Times New Roman"/>
          <w:color w:val="auto"/>
          <w:szCs w:val="24"/>
          <w:lang w:val="en-AU"/>
        </w:rPr>
      </w:pPr>
      <w:r w:rsidRPr="00A70A3A">
        <w:rPr>
          <w:rFonts w:ascii="Calibri" w:eastAsia="Calibri" w:hAnsi="Calibri" w:cs="Times New Roman"/>
          <w:color w:val="auto"/>
          <w:szCs w:val="24"/>
          <w:lang w:val="en-AU"/>
        </w:rPr>
        <w:t>Overall wellbeing of all students and staff and families is at the heart of what we do.</w:t>
      </w:r>
    </w:p>
    <w:p w14:paraId="328EAB37" w14:textId="77777777" w:rsidR="006600E9" w:rsidRPr="00A70A3A" w:rsidRDefault="006600E9" w:rsidP="00A70A3A">
      <w:pPr>
        <w:pStyle w:val="ListParagraph"/>
        <w:numPr>
          <w:ilvl w:val="0"/>
          <w:numId w:val="42"/>
        </w:numPr>
        <w:spacing w:after="120" w:line="240" w:lineRule="auto"/>
        <w:ind w:right="0"/>
        <w:rPr>
          <w:rFonts w:ascii="Calibri" w:eastAsia="Calibri" w:hAnsi="Calibri" w:cs="Times New Roman"/>
          <w:color w:val="auto"/>
          <w:szCs w:val="24"/>
          <w:lang w:val="en-AU"/>
        </w:rPr>
      </w:pPr>
      <w:r w:rsidRPr="00A70A3A">
        <w:rPr>
          <w:rFonts w:ascii="Calibri" w:eastAsia="Calibri" w:hAnsi="Calibri" w:cs="Times New Roman"/>
          <w:color w:val="auto"/>
          <w:szCs w:val="24"/>
          <w:lang w:val="en-AU"/>
        </w:rPr>
        <w:t>Using ABC charts to understand student’s triggers.</w:t>
      </w:r>
    </w:p>
    <w:p w14:paraId="264B25BD" w14:textId="77777777" w:rsidR="006600E9" w:rsidRPr="00A70A3A" w:rsidRDefault="006600E9" w:rsidP="00A70A3A">
      <w:pPr>
        <w:pStyle w:val="ListParagraph"/>
        <w:numPr>
          <w:ilvl w:val="0"/>
          <w:numId w:val="42"/>
        </w:numPr>
        <w:spacing w:after="120" w:line="240" w:lineRule="auto"/>
        <w:ind w:right="0"/>
        <w:rPr>
          <w:rFonts w:ascii="Calibri" w:eastAsia="Calibri" w:hAnsi="Calibri" w:cs="Times New Roman"/>
          <w:color w:val="auto"/>
          <w:szCs w:val="24"/>
          <w:lang w:val="en-AU"/>
        </w:rPr>
      </w:pPr>
      <w:r w:rsidRPr="00A70A3A">
        <w:rPr>
          <w:rFonts w:ascii="Calibri" w:eastAsia="Calibri" w:hAnsi="Calibri" w:cs="Times New Roman"/>
          <w:color w:val="auto"/>
          <w:szCs w:val="24"/>
          <w:lang w:val="en-AU"/>
        </w:rPr>
        <w:t xml:space="preserve">Passing on strategies previously used successfully. </w:t>
      </w:r>
    </w:p>
    <w:p w14:paraId="2BF38573" w14:textId="77777777" w:rsidR="006600E9" w:rsidRPr="00A70A3A" w:rsidRDefault="006600E9" w:rsidP="00A70A3A">
      <w:pPr>
        <w:pStyle w:val="ListParagraph"/>
        <w:numPr>
          <w:ilvl w:val="0"/>
          <w:numId w:val="42"/>
        </w:numPr>
        <w:spacing w:after="120" w:line="240" w:lineRule="auto"/>
        <w:ind w:right="0"/>
        <w:rPr>
          <w:rFonts w:ascii="Calibri" w:eastAsia="Calibri" w:hAnsi="Calibri" w:cs="Times New Roman"/>
          <w:color w:val="auto"/>
          <w:szCs w:val="24"/>
          <w:lang w:val="en-AU"/>
        </w:rPr>
      </w:pPr>
      <w:r w:rsidRPr="00A70A3A">
        <w:rPr>
          <w:rFonts w:ascii="Calibri" w:eastAsia="Calibri" w:hAnsi="Calibri" w:cs="Times New Roman"/>
          <w:color w:val="auto"/>
          <w:szCs w:val="24"/>
          <w:lang w:val="en-AU"/>
        </w:rPr>
        <w:t>Holistic approach to education – family services, counselling, learning support, health care, outside service providers.</w:t>
      </w:r>
    </w:p>
    <w:p w14:paraId="385352B0" w14:textId="77777777" w:rsidR="006600E9" w:rsidRPr="00A70A3A" w:rsidRDefault="006600E9" w:rsidP="00A70A3A">
      <w:pPr>
        <w:pStyle w:val="ListParagraph"/>
        <w:numPr>
          <w:ilvl w:val="0"/>
          <w:numId w:val="42"/>
        </w:numPr>
        <w:spacing w:after="120" w:line="240" w:lineRule="auto"/>
        <w:ind w:right="0"/>
        <w:rPr>
          <w:rFonts w:ascii="Calibri" w:eastAsia="Calibri" w:hAnsi="Calibri" w:cs="Times New Roman"/>
          <w:color w:val="auto"/>
          <w:szCs w:val="24"/>
          <w:lang w:val="en-AU"/>
        </w:rPr>
      </w:pPr>
      <w:r w:rsidRPr="00A70A3A">
        <w:rPr>
          <w:rFonts w:ascii="Calibri" w:eastAsia="Calibri" w:hAnsi="Calibri" w:cs="Times New Roman"/>
          <w:color w:val="auto"/>
          <w:szCs w:val="24"/>
          <w:lang w:val="en-AU"/>
        </w:rPr>
        <w:t xml:space="preserve">Encourage/teach students to understand needs of others. </w:t>
      </w:r>
    </w:p>
    <w:p w14:paraId="6F97EF78" w14:textId="77777777" w:rsidR="006600E9" w:rsidRPr="00A70A3A" w:rsidRDefault="006600E9" w:rsidP="00A70A3A">
      <w:pPr>
        <w:pStyle w:val="ListParagraph"/>
        <w:numPr>
          <w:ilvl w:val="0"/>
          <w:numId w:val="42"/>
        </w:numPr>
        <w:spacing w:after="120" w:line="240" w:lineRule="auto"/>
        <w:ind w:right="0"/>
        <w:rPr>
          <w:rFonts w:asciiTheme="minorHAnsi" w:eastAsia="Calibri" w:hAnsiTheme="minorHAnsi" w:cstheme="minorHAnsi"/>
          <w:color w:val="auto"/>
          <w:szCs w:val="24"/>
        </w:rPr>
      </w:pPr>
      <w:r w:rsidRPr="00A70A3A">
        <w:rPr>
          <w:rFonts w:ascii="Calibri" w:eastAsia="Calibri" w:hAnsi="Calibri" w:cs="Times New Roman"/>
          <w:color w:val="auto"/>
          <w:szCs w:val="24"/>
          <w:lang w:val="en-AU"/>
        </w:rPr>
        <w:t>Through school values and student leadership.</w:t>
      </w:r>
    </w:p>
    <w:p w14:paraId="32CABE03" w14:textId="77777777" w:rsidR="006600E9" w:rsidRDefault="006600E9" w:rsidP="00A70A3A">
      <w:pPr>
        <w:spacing w:after="120" w:line="240" w:lineRule="auto"/>
        <w:ind w:right="0"/>
        <w:rPr>
          <w:rFonts w:asciiTheme="minorHAnsi" w:eastAsia="Calibri" w:hAnsiTheme="minorHAnsi" w:cstheme="minorHAnsi"/>
          <w:color w:val="auto"/>
          <w:szCs w:val="24"/>
        </w:rPr>
      </w:pPr>
      <w:r w:rsidRPr="00A32ABB">
        <w:rPr>
          <w:rFonts w:asciiTheme="minorHAnsi" w:eastAsia="Calibri" w:hAnsiTheme="minorHAnsi" w:cstheme="minorHAnsi"/>
          <w:color w:val="auto"/>
          <w:szCs w:val="24"/>
        </w:rPr>
        <w:t>All children and students who experience disability have the right to an appropriate and adequate allocation of resources to enable their right to access and participate in education.</w:t>
      </w:r>
    </w:p>
    <w:p w14:paraId="4250BAF0" w14:textId="77777777" w:rsidR="00A70A3A" w:rsidRDefault="006600E9" w:rsidP="00A70A3A">
      <w:pPr>
        <w:pStyle w:val="ListParagraph"/>
        <w:numPr>
          <w:ilvl w:val="0"/>
          <w:numId w:val="43"/>
        </w:numPr>
        <w:spacing w:after="120" w:line="240" w:lineRule="auto"/>
        <w:ind w:right="0"/>
        <w:rPr>
          <w:rFonts w:asciiTheme="minorHAnsi" w:eastAsia="Calibri" w:hAnsiTheme="minorHAnsi" w:cstheme="minorHAnsi"/>
          <w:color w:val="auto"/>
          <w:szCs w:val="24"/>
        </w:rPr>
      </w:pPr>
      <w:r w:rsidRPr="00A70A3A">
        <w:rPr>
          <w:rFonts w:asciiTheme="minorHAnsi" w:eastAsia="Calibri" w:hAnsiTheme="minorHAnsi" w:cstheme="minorHAnsi"/>
          <w:color w:val="auto"/>
          <w:szCs w:val="24"/>
        </w:rPr>
        <w:t xml:space="preserve">Our school frequently audits how funding is being used and how effective it is. </w:t>
      </w:r>
    </w:p>
    <w:p w14:paraId="26E856D4" w14:textId="6C8B97F0" w:rsidR="006600E9" w:rsidRPr="00A70A3A" w:rsidRDefault="006600E9" w:rsidP="00A70A3A">
      <w:pPr>
        <w:pStyle w:val="ListParagraph"/>
        <w:numPr>
          <w:ilvl w:val="0"/>
          <w:numId w:val="43"/>
        </w:numPr>
        <w:spacing w:after="120" w:line="240" w:lineRule="auto"/>
        <w:ind w:right="0"/>
        <w:rPr>
          <w:rFonts w:asciiTheme="minorHAnsi" w:eastAsia="Calibri" w:hAnsiTheme="minorHAnsi" w:cstheme="minorHAnsi"/>
          <w:color w:val="auto"/>
          <w:szCs w:val="24"/>
        </w:rPr>
      </w:pPr>
      <w:r w:rsidRPr="00A70A3A">
        <w:rPr>
          <w:rFonts w:asciiTheme="minorHAnsi" w:eastAsia="Calibri" w:hAnsiTheme="minorHAnsi" w:cstheme="minorHAnsi"/>
          <w:color w:val="auto"/>
          <w:szCs w:val="24"/>
        </w:rPr>
        <w:t xml:space="preserve">We have an SSO training program to ensure all staff are using best practice. </w:t>
      </w:r>
    </w:p>
    <w:p w14:paraId="3A57BF69" w14:textId="3D7EC8CE" w:rsidR="006600E9" w:rsidRPr="00A70A3A" w:rsidRDefault="006600E9" w:rsidP="00A70A3A">
      <w:pPr>
        <w:pStyle w:val="ListParagraph"/>
        <w:numPr>
          <w:ilvl w:val="0"/>
          <w:numId w:val="43"/>
        </w:numPr>
        <w:spacing w:after="120" w:line="240" w:lineRule="auto"/>
        <w:ind w:right="0"/>
        <w:rPr>
          <w:rFonts w:asciiTheme="minorHAnsi" w:eastAsia="Calibri" w:hAnsiTheme="minorHAnsi" w:cstheme="minorHAnsi"/>
          <w:color w:val="auto"/>
          <w:szCs w:val="24"/>
        </w:rPr>
      </w:pPr>
      <w:r w:rsidRPr="00A70A3A">
        <w:rPr>
          <w:rFonts w:asciiTheme="minorHAnsi" w:eastAsia="Calibri" w:hAnsiTheme="minorHAnsi" w:cstheme="minorHAnsi"/>
          <w:color w:val="auto"/>
          <w:szCs w:val="24"/>
        </w:rPr>
        <w:t>Our school is working on using universal design and more training needs to be done on best practice.</w:t>
      </w:r>
    </w:p>
    <w:p w14:paraId="5356E20E" w14:textId="77777777" w:rsidR="006600E9" w:rsidRDefault="006600E9" w:rsidP="00A70A3A">
      <w:pPr>
        <w:spacing w:after="120" w:line="240" w:lineRule="auto"/>
        <w:ind w:right="0"/>
        <w:rPr>
          <w:rFonts w:asciiTheme="minorHAnsi" w:eastAsia="Calibri" w:hAnsiTheme="minorHAnsi" w:cstheme="minorHAnsi"/>
          <w:color w:val="auto"/>
          <w:szCs w:val="24"/>
        </w:rPr>
      </w:pPr>
      <w:r w:rsidRPr="00A32ABB">
        <w:rPr>
          <w:rFonts w:asciiTheme="minorHAnsi" w:eastAsia="Calibri" w:hAnsiTheme="minorHAnsi" w:cstheme="minorHAnsi"/>
          <w:color w:val="auto"/>
          <w:szCs w:val="24"/>
        </w:rPr>
        <w:t>All children and students who experience disability, AND their parents/carers, teachers and members of the education community have the right to be safe – physically, emotionally, culturally and socially and to be treated respectfully.</w:t>
      </w:r>
    </w:p>
    <w:p w14:paraId="472B14CB" w14:textId="491F6D0A" w:rsidR="006600E9" w:rsidRPr="00A70A3A" w:rsidRDefault="006600E9" w:rsidP="00A70A3A">
      <w:pPr>
        <w:pStyle w:val="ListParagraph"/>
        <w:numPr>
          <w:ilvl w:val="0"/>
          <w:numId w:val="44"/>
        </w:numPr>
        <w:spacing w:after="120" w:line="240" w:lineRule="auto"/>
        <w:ind w:right="0"/>
        <w:rPr>
          <w:rFonts w:ascii="Calibri" w:eastAsia="Calibri" w:hAnsi="Calibri" w:cs="Times New Roman"/>
          <w:color w:val="auto"/>
          <w:szCs w:val="24"/>
          <w:lang w:val="en-AU"/>
        </w:rPr>
      </w:pPr>
      <w:r w:rsidRPr="00A70A3A">
        <w:rPr>
          <w:rFonts w:ascii="Calibri" w:eastAsia="Calibri" w:hAnsi="Calibri" w:cs="Times New Roman"/>
          <w:color w:val="auto"/>
          <w:szCs w:val="24"/>
          <w:lang w:val="en-AU"/>
        </w:rPr>
        <w:t>Providing a stimulating learning environment</w:t>
      </w:r>
      <w:r w:rsidR="00A70A3A">
        <w:rPr>
          <w:rFonts w:ascii="Calibri" w:eastAsia="Calibri" w:hAnsi="Calibri" w:cs="Times New Roman"/>
          <w:color w:val="auto"/>
          <w:szCs w:val="24"/>
          <w:lang w:val="en-AU"/>
        </w:rPr>
        <w:t xml:space="preserve"> through </w:t>
      </w:r>
      <w:r w:rsidRPr="00A70A3A">
        <w:rPr>
          <w:rFonts w:ascii="Calibri" w:eastAsia="Calibri" w:hAnsi="Calibri" w:cs="Times New Roman"/>
          <w:color w:val="auto"/>
          <w:szCs w:val="24"/>
          <w:lang w:val="en-AU"/>
        </w:rPr>
        <w:t xml:space="preserve">Cows Create Careers, Lego League, Game Maker, Makey Makey, Interactive Maths Games, </w:t>
      </w:r>
      <w:r w:rsidR="00A70A3A">
        <w:rPr>
          <w:rFonts w:ascii="Calibri" w:eastAsia="Calibri" w:hAnsi="Calibri" w:cs="Times New Roman"/>
          <w:color w:val="auto"/>
          <w:szCs w:val="24"/>
          <w:lang w:val="en-AU"/>
        </w:rPr>
        <w:t xml:space="preserve">and </w:t>
      </w:r>
      <w:r w:rsidRPr="00A70A3A">
        <w:rPr>
          <w:rFonts w:ascii="Calibri" w:eastAsia="Calibri" w:hAnsi="Calibri" w:cs="Times New Roman"/>
          <w:color w:val="auto"/>
          <w:szCs w:val="24"/>
          <w:lang w:val="en-AU"/>
        </w:rPr>
        <w:t>Numero.</w:t>
      </w:r>
    </w:p>
    <w:p w14:paraId="5AC98430" w14:textId="03F4F873" w:rsidR="006600E9" w:rsidRPr="00A70A3A" w:rsidRDefault="006600E9" w:rsidP="00A70A3A">
      <w:pPr>
        <w:pStyle w:val="ListParagraph"/>
        <w:numPr>
          <w:ilvl w:val="0"/>
          <w:numId w:val="44"/>
        </w:numPr>
        <w:spacing w:after="120" w:line="240" w:lineRule="auto"/>
        <w:ind w:right="0"/>
        <w:rPr>
          <w:rFonts w:ascii="Calibri" w:eastAsia="Calibri" w:hAnsi="Calibri" w:cs="Times New Roman"/>
          <w:color w:val="auto"/>
          <w:szCs w:val="24"/>
          <w:lang w:val="en-AU"/>
        </w:rPr>
      </w:pPr>
      <w:r w:rsidRPr="00A70A3A">
        <w:rPr>
          <w:rFonts w:ascii="Calibri" w:eastAsia="Calibri" w:hAnsi="Calibri" w:cs="Times New Roman"/>
          <w:color w:val="auto"/>
          <w:szCs w:val="24"/>
          <w:lang w:val="en-AU"/>
        </w:rPr>
        <w:t>Wellbeing Committee meets weekly</w:t>
      </w:r>
      <w:r w:rsidR="00A70A3A">
        <w:rPr>
          <w:rFonts w:ascii="Calibri" w:eastAsia="Calibri" w:hAnsi="Calibri" w:cs="Times New Roman"/>
          <w:color w:val="auto"/>
          <w:szCs w:val="24"/>
          <w:lang w:val="en-AU"/>
        </w:rPr>
        <w:t xml:space="preserve"> includes </w:t>
      </w:r>
      <w:r w:rsidRPr="00A70A3A">
        <w:rPr>
          <w:rFonts w:ascii="Calibri" w:eastAsia="Calibri" w:hAnsi="Calibri" w:cs="Times New Roman"/>
          <w:color w:val="auto"/>
          <w:szCs w:val="24"/>
          <w:lang w:val="en-AU"/>
        </w:rPr>
        <w:t xml:space="preserve">Futures Coordinator, Head of School, Heads of Houses, Head of Wellbeing, Head of Inclusive Learning, School Psychologist, School Counsellor, </w:t>
      </w:r>
      <w:r w:rsidR="00A70A3A">
        <w:rPr>
          <w:rFonts w:ascii="Calibri" w:eastAsia="Calibri" w:hAnsi="Calibri" w:cs="Times New Roman"/>
          <w:color w:val="auto"/>
          <w:szCs w:val="24"/>
          <w:lang w:val="en-AU"/>
        </w:rPr>
        <w:t xml:space="preserve">and </w:t>
      </w:r>
      <w:r w:rsidRPr="00A70A3A">
        <w:rPr>
          <w:rFonts w:ascii="Calibri" w:eastAsia="Calibri" w:hAnsi="Calibri" w:cs="Times New Roman"/>
          <w:color w:val="auto"/>
          <w:szCs w:val="24"/>
          <w:lang w:val="en-AU"/>
        </w:rPr>
        <w:t>School Chaplain.</w:t>
      </w:r>
    </w:p>
    <w:p w14:paraId="7FE11A79" w14:textId="77777777" w:rsidR="006600E9" w:rsidRPr="00A70A3A" w:rsidRDefault="006600E9" w:rsidP="00A70A3A">
      <w:pPr>
        <w:pStyle w:val="ListParagraph"/>
        <w:numPr>
          <w:ilvl w:val="0"/>
          <w:numId w:val="44"/>
        </w:numPr>
        <w:spacing w:after="120" w:line="240" w:lineRule="auto"/>
        <w:ind w:right="0"/>
        <w:rPr>
          <w:rFonts w:ascii="Calibri" w:eastAsia="Calibri" w:hAnsi="Calibri" w:cs="Times New Roman"/>
          <w:color w:val="auto"/>
          <w:szCs w:val="24"/>
          <w:lang w:val="en-AU"/>
        </w:rPr>
      </w:pPr>
      <w:r w:rsidRPr="00A70A3A">
        <w:rPr>
          <w:rFonts w:ascii="Calibri" w:eastAsia="Calibri" w:hAnsi="Calibri" w:cs="Times New Roman"/>
          <w:color w:val="auto"/>
          <w:szCs w:val="24"/>
          <w:lang w:val="en-AU"/>
        </w:rPr>
        <w:t>Use of Personalised Learning Plans for all students.</w:t>
      </w:r>
    </w:p>
    <w:p w14:paraId="79C18984" w14:textId="77777777" w:rsidR="006600E9" w:rsidRPr="00A70A3A" w:rsidRDefault="006600E9" w:rsidP="00A70A3A">
      <w:pPr>
        <w:pStyle w:val="ListParagraph"/>
        <w:numPr>
          <w:ilvl w:val="0"/>
          <w:numId w:val="44"/>
        </w:numPr>
        <w:spacing w:after="120" w:line="240" w:lineRule="auto"/>
        <w:ind w:right="0"/>
        <w:rPr>
          <w:rFonts w:ascii="Calibri" w:eastAsia="Calibri" w:hAnsi="Calibri" w:cs="Times New Roman"/>
          <w:color w:val="auto"/>
          <w:szCs w:val="24"/>
          <w:lang w:val="en-AU"/>
        </w:rPr>
      </w:pPr>
      <w:r w:rsidRPr="00A70A3A">
        <w:rPr>
          <w:rFonts w:ascii="Calibri" w:eastAsia="Calibri" w:hAnsi="Calibri" w:cs="Times New Roman"/>
          <w:color w:val="auto"/>
          <w:szCs w:val="24"/>
          <w:lang w:val="en-AU"/>
        </w:rPr>
        <w:t>Classroom environments R-2.</w:t>
      </w:r>
    </w:p>
    <w:p w14:paraId="10C58D02" w14:textId="7F7E063C" w:rsidR="006600E9" w:rsidRPr="00A70A3A" w:rsidRDefault="006600E9" w:rsidP="00A70A3A">
      <w:pPr>
        <w:pStyle w:val="ListParagraph"/>
        <w:numPr>
          <w:ilvl w:val="0"/>
          <w:numId w:val="44"/>
        </w:numPr>
        <w:spacing w:after="120" w:line="240" w:lineRule="auto"/>
        <w:ind w:right="0"/>
        <w:rPr>
          <w:rFonts w:ascii="Calibri" w:eastAsia="Calibri" w:hAnsi="Calibri" w:cs="Times New Roman"/>
          <w:color w:val="auto"/>
          <w:szCs w:val="24"/>
          <w:lang w:val="en-AU"/>
        </w:rPr>
      </w:pPr>
      <w:r w:rsidRPr="00A70A3A">
        <w:rPr>
          <w:rFonts w:ascii="Calibri" w:eastAsia="Calibri" w:hAnsi="Calibri" w:cs="Times New Roman"/>
          <w:color w:val="auto"/>
          <w:szCs w:val="24"/>
          <w:lang w:val="en-AU"/>
        </w:rPr>
        <w:lastRenderedPageBreak/>
        <w:t xml:space="preserve">Students write agreements about what a safe learning environment is and how they can contribute to a safe learning environment. They </w:t>
      </w:r>
      <w:r w:rsidR="00A70A3A">
        <w:rPr>
          <w:rFonts w:ascii="Calibri" w:eastAsia="Calibri" w:hAnsi="Calibri" w:cs="Times New Roman"/>
          <w:color w:val="auto"/>
          <w:szCs w:val="24"/>
          <w:lang w:val="en-AU"/>
        </w:rPr>
        <w:t xml:space="preserve">also </w:t>
      </w:r>
      <w:r w:rsidRPr="00A70A3A">
        <w:rPr>
          <w:rFonts w:ascii="Calibri" w:eastAsia="Calibri" w:hAnsi="Calibri" w:cs="Times New Roman"/>
          <w:color w:val="auto"/>
          <w:szCs w:val="24"/>
          <w:lang w:val="en-AU"/>
        </w:rPr>
        <w:t>write student contracts about where choices will lead.</w:t>
      </w:r>
    </w:p>
    <w:p w14:paraId="05BF498A" w14:textId="0A12B8D8" w:rsidR="006600E9" w:rsidRPr="00A70A3A" w:rsidRDefault="006600E9" w:rsidP="00A70A3A">
      <w:pPr>
        <w:pStyle w:val="ListParagraph"/>
        <w:numPr>
          <w:ilvl w:val="0"/>
          <w:numId w:val="44"/>
        </w:numPr>
        <w:spacing w:after="120" w:line="240" w:lineRule="auto"/>
        <w:ind w:right="0"/>
        <w:rPr>
          <w:rFonts w:asciiTheme="minorHAnsi" w:eastAsia="Calibri" w:hAnsiTheme="minorHAnsi" w:cstheme="minorHAnsi"/>
          <w:color w:val="auto"/>
          <w:szCs w:val="24"/>
        </w:rPr>
      </w:pPr>
      <w:r w:rsidRPr="00A70A3A">
        <w:rPr>
          <w:rFonts w:ascii="Calibri" w:eastAsia="Calibri" w:hAnsi="Calibri" w:cs="Times New Roman"/>
          <w:color w:val="auto"/>
          <w:szCs w:val="24"/>
          <w:lang w:val="en-AU"/>
        </w:rPr>
        <w:t>Multidisciplinary Tea</w:t>
      </w:r>
      <w:r w:rsidR="00A70A3A">
        <w:rPr>
          <w:rFonts w:ascii="Calibri" w:eastAsia="Calibri" w:hAnsi="Calibri" w:cs="Times New Roman"/>
          <w:color w:val="auto"/>
          <w:szCs w:val="24"/>
          <w:lang w:val="en-AU"/>
        </w:rPr>
        <w:t>m includes</w:t>
      </w:r>
      <w:r w:rsidRPr="00A70A3A">
        <w:rPr>
          <w:rFonts w:ascii="Calibri" w:eastAsia="Calibri" w:hAnsi="Calibri" w:cs="Times New Roman"/>
          <w:color w:val="auto"/>
          <w:szCs w:val="24"/>
          <w:lang w:val="en-AU"/>
        </w:rPr>
        <w:t xml:space="preserve"> </w:t>
      </w:r>
      <w:r w:rsidR="00A70A3A">
        <w:rPr>
          <w:rFonts w:ascii="Calibri" w:eastAsia="Calibri" w:hAnsi="Calibri" w:cs="Times New Roman"/>
          <w:color w:val="auto"/>
          <w:szCs w:val="24"/>
          <w:lang w:val="en-AU"/>
        </w:rPr>
        <w:t>c</w:t>
      </w:r>
      <w:r w:rsidRPr="00A70A3A">
        <w:rPr>
          <w:rFonts w:ascii="Calibri" w:eastAsia="Calibri" w:hAnsi="Calibri" w:cs="Times New Roman"/>
          <w:color w:val="auto"/>
          <w:szCs w:val="24"/>
          <w:lang w:val="en-AU"/>
        </w:rPr>
        <w:t>ommunication with Pastoral Care, Learning Support Team, parents, and class teachers – our students/parents often comment on feeling heard/safe.</w:t>
      </w:r>
    </w:p>
    <w:p w14:paraId="1674F55F" w14:textId="77777777" w:rsidR="006600E9" w:rsidRDefault="006600E9" w:rsidP="00A70A3A">
      <w:pPr>
        <w:spacing w:after="120" w:line="240" w:lineRule="auto"/>
        <w:ind w:right="0"/>
        <w:rPr>
          <w:rFonts w:asciiTheme="minorHAnsi" w:eastAsia="Calibri" w:hAnsiTheme="minorHAnsi" w:cstheme="minorHAnsi"/>
          <w:color w:val="auto"/>
          <w:szCs w:val="24"/>
        </w:rPr>
      </w:pPr>
      <w:r w:rsidRPr="00A32ABB">
        <w:rPr>
          <w:rFonts w:asciiTheme="minorHAnsi" w:eastAsia="Calibri" w:hAnsiTheme="minorHAnsi" w:cstheme="minorHAnsi"/>
          <w:color w:val="auto"/>
          <w:szCs w:val="24"/>
        </w:rPr>
        <w:t>All children and students who experience disability, AND their parents/carers, teachers and members of the education community have the responsibility to operate within the legal frameworks provided by the Australian and South Australian governments.</w:t>
      </w:r>
    </w:p>
    <w:p w14:paraId="1FF606DE" w14:textId="77777777" w:rsidR="006600E9" w:rsidRPr="00A70A3A" w:rsidRDefault="006600E9" w:rsidP="00A70A3A">
      <w:pPr>
        <w:pStyle w:val="ListParagraph"/>
        <w:numPr>
          <w:ilvl w:val="0"/>
          <w:numId w:val="45"/>
        </w:numPr>
        <w:spacing w:after="120" w:line="240" w:lineRule="auto"/>
        <w:ind w:right="0"/>
        <w:rPr>
          <w:rFonts w:asciiTheme="minorHAnsi" w:eastAsia="Calibri" w:hAnsiTheme="minorHAnsi" w:cstheme="minorHAnsi"/>
          <w:color w:val="auto"/>
          <w:szCs w:val="24"/>
        </w:rPr>
      </w:pPr>
      <w:r w:rsidRPr="00A70A3A">
        <w:rPr>
          <w:rFonts w:asciiTheme="minorHAnsi" w:eastAsia="Calibri" w:hAnsiTheme="minorHAnsi" w:cstheme="minorHAnsi"/>
          <w:color w:val="auto"/>
          <w:szCs w:val="24"/>
        </w:rPr>
        <w:t>Within our Early Years team connection with families is transparent.</w:t>
      </w:r>
    </w:p>
    <w:p w14:paraId="3C7245D2" w14:textId="25C93C8D" w:rsidR="006600E9" w:rsidRPr="00A70A3A" w:rsidRDefault="006600E9" w:rsidP="00A70A3A">
      <w:pPr>
        <w:pStyle w:val="ListParagraph"/>
        <w:numPr>
          <w:ilvl w:val="0"/>
          <w:numId w:val="45"/>
        </w:numPr>
        <w:spacing w:after="120" w:line="240" w:lineRule="auto"/>
        <w:ind w:right="0"/>
        <w:rPr>
          <w:rFonts w:asciiTheme="minorHAnsi" w:eastAsia="Calibri" w:hAnsiTheme="minorHAnsi" w:cstheme="minorHAnsi"/>
          <w:color w:val="auto"/>
          <w:szCs w:val="24"/>
        </w:rPr>
      </w:pPr>
      <w:r w:rsidRPr="00A70A3A">
        <w:rPr>
          <w:rFonts w:asciiTheme="minorHAnsi" w:eastAsia="Calibri" w:hAnsiTheme="minorHAnsi" w:cstheme="minorHAnsi"/>
          <w:color w:val="auto"/>
          <w:szCs w:val="24"/>
        </w:rPr>
        <w:t xml:space="preserve">Every </w:t>
      </w:r>
      <w:r w:rsidR="006C6045" w:rsidRPr="00A70A3A">
        <w:rPr>
          <w:rFonts w:asciiTheme="minorHAnsi" w:eastAsia="Calibri" w:hAnsiTheme="minorHAnsi" w:cstheme="minorHAnsi"/>
          <w:color w:val="auto"/>
          <w:szCs w:val="24"/>
        </w:rPr>
        <w:t>4</w:t>
      </w:r>
      <w:r w:rsidR="006C6045">
        <w:rPr>
          <w:rFonts w:asciiTheme="minorHAnsi" w:eastAsia="Calibri" w:hAnsiTheme="minorHAnsi" w:cstheme="minorHAnsi"/>
          <w:color w:val="auto"/>
          <w:szCs w:val="24"/>
        </w:rPr>
        <w:t>-year-old</w:t>
      </w:r>
      <w:r w:rsidRPr="00A70A3A">
        <w:rPr>
          <w:rFonts w:asciiTheme="minorHAnsi" w:eastAsia="Calibri" w:hAnsiTheme="minorHAnsi" w:cstheme="minorHAnsi"/>
          <w:color w:val="auto"/>
          <w:szCs w:val="24"/>
        </w:rPr>
        <w:t xml:space="preserve"> has an I</w:t>
      </w:r>
      <w:r w:rsidR="00A70A3A">
        <w:rPr>
          <w:rFonts w:asciiTheme="minorHAnsi" w:eastAsia="Calibri" w:hAnsiTheme="minorHAnsi" w:cstheme="minorHAnsi"/>
          <w:color w:val="auto"/>
          <w:szCs w:val="24"/>
        </w:rPr>
        <w:t xml:space="preserve">ndividual </w:t>
      </w:r>
      <w:r w:rsidRPr="00A70A3A">
        <w:rPr>
          <w:rFonts w:asciiTheme="minorHAnsi" w:eastAsia="Calibri" w:hAnsiTheme="minorHAnsi" w:cstheme="minorHAnsi"/>
          <w:color w:val="auto"/>
          <w:szCs w:val="24"/>
        </w:rPr>
        <w:t>L</w:t>
      </w:r>
      <w:r w:rsidR="00A70A3A">
        <w:rPr>
          <w:rFonts w:asciiTheme="minorHAnsi" w:eastAsia="Calibri" w:hAnsiTheme="minorHAnsi" w:cstheme="minorHAnsi"/>
          <w:color w:val="auto"/>
          <w:szCs w:val="24"/>
        </w:rPr>
        <w:t xml:space="preserve">earning </w:t>
      </w:r>
      <w:r w:rsidRPr="00A70A3A">
        <w:rPr>
          <w:rFonts w:asciiTheme="minorHAnsi" w:eastAsia="Calibri" w:hAnsiTheme="minorHAnsi" w:cstheme="minorHAnsi"/>
          <w:color w:val="auto"/>
          <w:szCs w:val="24"/>
        </w:rPr>
        <w:t>P</w:t>
      </w:r>
      <w:r w:rsidR="00A70A3A">
        <w:rPr>
          <w:rFonts w:asciiTheme="minorHAnsi" w:eastAsia="Calibri" w:hAnsiTheme="minorHAnsi" w:cstheme="minorHAnsi"/>
          <w:color w:val="auto"/>
          <w:szCs w:val="24"/>
        </w:rPr>
        <w:t xml:space="preserve">lan. </w:t>
      </w:r>
    </w:p>
    <w:p w14:paraId="06ED5499" w14:textId="43EA56B6" w:rsidR="006600E9" w:rsidRPr="00A70A3A" w:rsidRDefault="006600E9" w:rsidP="00A70A3A">
      <w:pPr>
        <w:pStyle w:val="ListParagraph"/>
        <w:numPr>
          <w:ilvl w:val="0"/>
          <w:numId w:val="45"/>
        </w:numPr>
        <w:spacing w:after="120" w:line="240" w:lineRule="auto"/>
        <w:ind w:right="0"/>
        <w:rPr>
          <w:rFonts w:asciiTheme="minorHAnsi" w:eastAsia="Calibri" w:hAnsiTheme="minorHAnsi" w:cstheme="minorHAnsi"/>
          <w:color w:val="auto"/>
          <w:szCs w:val="24"/>
        </w:rPr>
      </w:pPr>
      <w:r w:rsidRPr="00A70A3A">
        <w:rPr>
          <w:rFonts w:asciiTheme="minorHAnsi" w:eastAsia="Calibri" w:hAnsiTheme="minorHAnsi" w:cstheme="minorHAnsi"/>
          <w:color w:val="auto"/>
          <w:szCs w:val="24"/>
        </w:rPr>
        <w:t>Support from leadership</w:t>
      </w:r>
      <w:r w:rsidR="00A70A3A">
        <w:rPr>
          <w:rFonts w:asciiTheme="minorHAnsi" w:eastAsia="Calibri" w:hAnsiTheme="minorHAnsi" w:cstheme="minorHAnsi"/>
          <w:color w:val="auto"/>
          <w:szCs w:val="24"/>
        </w:rPr>
        <w:t>.</w:t>
      </w:r>
    </w:p>
    <w:p w14:paraId="59D313C0" w14:textId="3C704E64" w:rsidR="006600E9" w:rsidRPr="00A70A3A" w:rsidRDefault="006600E9" w:rsidP="00A70A3A">
      <w:pPr>
        <w:pStyle w:val="ListParagraph"/>
        <w:numPr>
          <w:ilvl w:val="0"/>
          <w:numId w:val="45"/>
        </w:numPr>
        <w:spacing w:after="120" w:line="240" w:lineRule="auto"/>
        <w:ind w:right="0"/>
        <w:rPr>
          <w:rFonts w:asciiTheme="minorHAnsi" w:eastAsia="Calibri" w:hAnsiTheme="minorHAnsi" w:cstheme="minorHAnsi"/>
          <w:color w:val="auto"/>
          <w:szCs w:val="24"/>
        </w:rPr>
      </w:pPr>
      <w:r w:rsidRPr="00A70A3A">
        <w:rPr>
          <w:rFonts w:asciiTheme="minorHAnsi" w:eastAsia="Calibri" w:hAnsiTheme="minorHAnsi" w:cstheme="minorHAnsi"/>
          <w:color w:val="auto"/>
          <w:szCs w:val="24"/>
        </w:rPr>
        <w:t>Time invested</w:t>
      </w:r>
      <w:r w:rsidR="00A70A3A">
        <w:rPr>
          <w:rFonts w:asciiTheme="minorHAnsi" w:eastAsia="Calibri" w:hAnsiTheme="minorHAnsi" w:cstheme="minorHAnsi"/>
          <w:color w:val="auto"/>
          <w:szCs w:val="24"/>
        </w:rPr>
        <w:t xml:space="preserve"> in </w:t>
      </w:r>
      <w:r w:rsidR="006C6045">
        <w:rPr>
          <w:rFonts w:asciiTheme="minorHAnsi" w:eastAsia="Calibri" w:hAnsiTheme="minorHAnsi" w:cstheme="minorHAnsi"/>
          <w:color w:val="auto"/>
          <w:szCs w:val="24"/>
        </w:rPr>
        <w:t xml:space="preserve">this. </w:t>
      </w:r>
    </w:p>
    <w:p w14:paraId="11A98000" w14:textId="77777777" w:rsidR="006600E9" w:rsidRDefault="006600E9" w:rsidP="00A70A3A">
      <w:pPr>
        <w:spacing w:after="120" w:line="240" w:lineRule="auto"/>
        <w:ind w:right="0"/>
        <w:rPr>
          <w:rFonts w:asciiTheme="minorHAnsi" w:eastAsia="Calibri" w:hAnsiTheme="minorHAnsi" w:cstheme="minorHAnsi"/>
          <w:color w:val="auto"/>
          <w:szCs w:val="24"/>
        </w:rPr>
      </w:pPr>
      <w:r w:rsidRPr="00A32ABB">
        <w:rPr>
          <w:rFonts w:asciiTheme="minorHAnsi" w:eastAsia="Calibri" w:hAnsiTheme="minorHAnsi" w:cstheme="minorHAnsi"/>
          <w:color w:val="auto"/>
          <w:szCs w:val="24"/>
        </w:rPr>
        <w:t>Teachers, early childhood education and care centre and school communities and the parents/carers of children and students who experience disability have the responsibility for taking action for inclusive behaviour in their care and education setting</w:t>
      </w:r>
      <w:r>
        <w:rPr>
          <w:rFonts w:asciiTheme="minorHAnsi" w:eastAsia="Calibri" w:hAnsiTheme="minorHAnsi" w:cstheme="minorHAnsi"/>
          <w:color w:val="auto"/>
          <w:szCs w:val="24"/>
        </w:rPr>
        <w:t>.</w:t>
      </w:r>
      <w:r w:rsidRPr="00A32ABB">
        <w:rPr>
          <w:rFonts w:asciiTheme="minorHAnsi" w:eastAsia="Calibri" w:hAnsiTheme="minorHAnsi" w:cstheme="minorHAnsi"/>
          <w:color w:val="auto"/>
          <w:szCs w:val="24"/>
        </w:rPr>
        <w:t xml:space="preserve"> </w:t>
      </w:r>
    </w:p>
    <w:p w14:paraId="2EA02BE9" w14:textId="22F67BA8" w:rsidR="006600E9" w:rsidRDefault="006600E9" w:rsidP="00A70A3A">
      <w:pPr>
        <w:pStyle w:val="ListParagraph"/>
        <w:numPr>
          <w:ilvl w:val="0"/>
          <w:numId w:val="40"/>
        </w:numPr>
        <w:spacing w:after="120" w:line="240" w:lineRule="auto"/>
        <w:ind w:right="0"/>
        <w:rPr>
          <w:rFonts w:asciiTheme="minorHAnsi" w:eastAsia="Calibri" w:hAnsiTheme="minorHAnsi" w:cstheme="minorHAnsi"/>
          <w:color w:val="auto"/>
          <w:szCs w:val="24"/>
        </w:rPr>
      </w:pPr>
      <w:r w:rsidRPr="00A32ABB">
        <w:rPr>
          <w:rFonts w:asciiTheme="minorHAnsi" w:eastAsia="Calibri" w:hAnsiTheme="minorHAnsi" w:cstheme="minorHAnsi"/>
          <w:color w:val="auto"/>
          <w:szCs w:val="24"/>
        </w:rPr>
        <w:t>I feel like we are making progress with embedding inclusive behaviour through the engagement of student leaders in this space</w:t>
      </w:r>
      <w:r w:rsidR="00A70A3A">
        <w:rPr>
          <w:rFonts w:asciiTheme="minorHAnsi" w:eastAsia="Calibri" w:hAnsiTheme="minorHAnsi" w:cstheme="minorHAnsi"/>
          <w:color w:val="auto"/>
          <w:szCs w:val="24"/>
        </w:rPr>
        <w:t>.</w:t>
      </w:r>
    </w:p>
    <w:p w14:paraId="64F2B26C" w14:textId="4E6C73EB" w:rsidR="006C6045" w:rsidRDefault="006C6045" w:rsidP="006C6045">
      <w:pPr>
        <w:spacing w:after="120" w:line="240" w:lineRule="auto"/>
        <w:ind w:right="0"/>
        <w:rPr>
          <w:rFonts w:asciiTheme="minorHAnsi" w:eastAsia="Calibri" w:hAnsiTheme="minorHAnsi" w:cstheme="minorHAnsi"/>
          <w:color w:val="auto"/>
          <w:szCs w:val="24"/>
        </w:rPr>
      </w:pPr>
    </w:p>
    <w:p w14:paraId="31A7D73D" w14:textId="0EF902F9" w:rsidR="006C6045" w:rsidRDefault="006C6045" w:rsidP="006C6045">
      <w:pPr>
        <w:spacing w:after="120" w:line="240" w:lineRule="auto"/>
        <w:ind w:right="0"/>
        <w:rPr>
          <w:rFonts w:asciiTheme="minorHAnsi" w:eastAsia="Calibri" w:hAnsiTheme="minorHAnsi" w:cstheme="minorHAnsi"/>
          <w:color w:val="auto"/>
          <w:szCs w:val="24"/>
        </w:rPr>
      </w:pPr>
    </w:p>
    <w:p w14:paraId="01F3CCB3" w14:textId="01009206" w:rsidR="006C6045" w:rsidRDefault="006C6045" w:rsidP="006C6045">
      <w:pPr>
        <w:spacing w:after="120" w:line="240" w:lineRule="auto"/>
        <w:ind w:right="0"/>
        <w:rPr>
          <w:rFonts w:asciiTheme="minorHAnsi" w:eastAsia="Calibri" w:hAnsiTheme="minorHAnsi" w:cstheme="minorHAnsi"/>
          <w:color w:val="auto"/>
          <w:szCs w:val="24"/>
        </w:rPr>
      </w:pPr>
    </w:p>
    <w:p w14:paraId="0DEE9CFE" w14:textId="16097837" w:rsidR="006C6045" w:rsidRDefault="006C6045" w:rsidP="006C6045">
      <w:pPr>
        <w:spacing w:after="120" w:line="240" w:lineRule="auto"/>
        <w:ind w:right="0"/>
        <w:rPr>
          <w:rFonts w:asciiTheme="minorHAnsi" w:eastAsia="Calibri" w:hAnsiTheme="minorHAnsi" w:cstheme="minorHAnsi"/>
          <w:color w:val="auto"/>
          <w:szCs w:val="24"/>
        </w:rPr>
      </w:pPr>
    </w:p>
    <w:p w14:paraId="04558253" w14:textId="5F75537E" w:rsidR="006C6045" w:rsidRDefault="006C6045" w:rsidP="006C6045">
      <w:pPr>
        <w:spacing w:after="120" w:line="240" w:lineRule="auto"/>
        <w:ind w:right="0"/>
        <w:rPr>
          <w:rFonts w:asciiTheme="minorHAnsi" w:eastAsia="Calibri" w:hAnsiTheme="minorHAnsi" w:cstheme="minorHAnsi"/>
          <w:color w:val="auto"/>
          <w:szCs w:val="24"/>
        </w:rPr>
      </w:pPr>
    </w:p>
    <w:p w14:paraId="3310F4A7" w14:textId="2C867B98" w:rsidR="006C6045" w:rsidRDefault="006C6045" w:rsidP="006C6045">
      <w:pPr>
        <w:spacing w:after="120" w:line="240" w:lineRule="auto"/>
        <w:ind w:right="0"/>
        <w:rPr>
          <w:rFonts w:asciiTheme="minorHAnsi" w:eastAsia="Calibri" w:hAnsiTheme="minorHAnsi" w:cstheme="minorHAnsi"/>
          <w:color w:val="auto"/>
          <w:szCs w:val="24"/>
        </w:rPr>
      </w:pPr>
    </w:p>
    <w:p w14:paraId="3E40304A" w14:textId="3F8957F5" w:rsidR="006C6045" w:rsidRDefault="006C6045" w:rsidP="006C6045">
      <w:pPr>
        <w:spacing w:after="120" w:line="240" w:lineRule="auto"/>
        <w:ind w:right="0"/>
        <w:rPr>
          <w:rFonts w:asciiTheme="minorHAnsi" w:eastAsia="Calibri" w:hAnsiTheme="minorHAnsi" w:cstheme="minorHAnsi"/>
          <w:color w:val="auto"/>
          <w:szCs w:val="24"/>
        </w:rPr>
      </w:pPr>
    </w:p>
    <w:p w14:paraId="13001A03" w14:textId="05F2ADED" w:rsidR="006C6045" w:rsidRDefault="006C6045" w:rsidP="006C6045">
      <w:pPr>
        <w:spacing w:after="120" w:line="240" w:lineRule="auto"/>
        <w:ind w:right="0"/>
        <w:rPr>
          <w:rFonts w:asciiTheme="minorHAnsi" w:eastAsia="Calibri" w:hAnsiTheme="minorHAnsi" w:cstheme="minorHAnsi"/>
          <w:color w:val="auto"/>
          <w:szCs w:val="24"/>
        </w:rPr>
      </w:pPr>
    </w:p>
    <w:p w14:paraId="4A06FF7D" w14:textId="09844690" w:rsidR="006C6045" w:rsidRDefault="006C6045" w:rsidP="006C6045">
      <w:pPr>
        <w:spacing w:after="120" w:line="240" w:lineRule="auto"/>
        <w:ind w:right="0"/>
        <w:rPr>
          <w:rFonts w:asciiTheme="minorHAnsi" w:eastAsia="Calibri" w:hAnsiTheme="minorHAnsi" w:cstheme="minorHAnsi"/>
          <w:color w:val="auto"/>
          <w:szCs w:val="24"/>
        </w:rPr>
      </w:pPr>
    </w:p>
    <w:p w14:paraId="3293C839" w14:textId="6A74F83D" w:rsidR="006C6045" w:rsidRDefault="006C6045" w:rsidP="006C6045">
      <w:pPr>
        <w:spacing w:after="120" w:line="240" w:lineRule="auto"/>
        <w:ind w:right="0"/>
        <w:rPr>
          <w:rFonts w:asciiTheme="minorHAnsi" w:eastAsia="Calibri" w:hAnsiTheme="minorHAnsi" w:cstheme="minorHAnsi"/>
          <w:color w:val="auto"/>
          <w:szCs w:val="24"/>
        </w:rPr>
      </w:pPr>
    </w:p>
    <w:p w14:paraId="24642B95" w14:textId="31E8AA6D" w:rsidR="006C6045" w:rsidRDefault="006C6045" w:rsidP="006C6045">
      <w:pPr>
        <w:spacing w:after="120" w:line="240" w:lineRule="auto"/>
        <w:ind w:right="0"/>
        <w:rPr>
          <w:rFonts w:asciiTheme="minorHAnsi" w:eastAsia="Calibri" w:hAnsiTheme="minorHAnsi" w:cstheme="minorHAnsi"/>
          <w:color w:val="auto"/>
          <w:szCs w:val="24"/>
        </w:rPr>
      </w:pPr>
    </w:p>
    <w:p w14:paraId="45DEF363" w14:textId="152BE400" w:rsidR="006C6045" w:rsidRDefault="006C6045" w:rsidP="006C6045">
      <w:pPr>
        <w:spacing w:after="120" w:line="240" w:lineRule="auto"/>
        <w:ind w:right="0"/>
        <w:rPr>
          <w:rFonts w:asciiTheme="minorHAnsi" w:eastAsia="Calibri" w:hAnsiTheme="minorHAnsi" w:cstheme="minorHAnsi"/>
          <w:color w:val="auto"/>
          <w:szCs w:val="24"/>
        </w:rPr>
      </w:pPr>
    </w:p>
    <w:p w14:paraId="4FD68EF8" w14:textId="7537980F" w:rsidR="006C6045" w:rsidRDefault="006C6045" w:rsidP="006C6045">
      <w:pPr>
        <w:spacing w:after="120" w:line="240" w:lineRule="auto"/>
        <w:ind w:right="0"/>
        <w:rPr>
          <w:rFonts w:asciiTheme="minorHAnsi" w:eastAsia="Calibri" w:hAnsiTheme="minorHAnsi" w:cstheme="minorHAnsi"/>
          <w:color w:val="auto"/>
          <w:szCs w:val="24"/>
        </w:rPr>
      </w:pPr>
    </w:p>
    <w:p w14:paraId="65E92CB2" w14:textId="77777777" w:rsidR="006C6045" w:rsidRPr="006C6045" w:rsidRDefault="006C6045" w:rsidP="006C6045">
      <w:pPr>
        <w:spacing w:after="120" w:line="240" w:lineRule="auto"/>
        <w:ind w:right="0"/>
        <w:rPr>
          <w:rFonts w:asciiTheme="minorHAnsi" w:eastAsia="Calibri" w:hAnsiTheme="minorHAnsi" w:cstheme="minorHAnsi"/>
          <w:color w:val="auto"/>
          <w:szCs w:val="24"/>
        </w:rPr>
      </w:pPr>
    </w:p>
    <w:p w14:paraId="4A142362" w14:textId="77777777" w:rsidR="006600E9" w:rsidRPr="00A32ABB" w:rsidRDefault="006600E9" w:rsidP="00A70A3A">
      <w:pPr>
        <w:pStyle w:val="ListParagraph"/>
        <w:numPr>
          <w:ilvl w:val="0"/>
          <w:numId w:val="0"/>
        </w:numPr>
        <w:spacing w:after="120" w:line="240" w:lineRule="auto"/>
        <w:ind w:left="723" w:right="0"/>
        <w:rPr>
          <w:rFonts w:asciiTheme="minorHAnsi" w:eastAsia="Calibri" w:hAnsiTheme="minorHAnsi" w:cstheme="minorHAnsi"/>
          <w:color w:val="auto"/>
          <w:szCs w:val="24"/>
        </w:rPr>
      </w:pPr>
    </w:p>
    <w:p w14:paraId="5E3AC69D" w14:textId="77777777" w:rsidR="006C6045" w:rsidRDefault="006C6045">
      <w:pPr>
        <w:spacing w:after="160" w:line="259" w:lineRule="auto"/>
        <w:ind w:left="0" w:right="0" w:firstLine="0"/>
        <w:rPr>
          <w:rFonts w:ascii="Calibri" w:eastAsia="Calibri" w:hAnsi="Calibri" w:cs="Calibri"/>
          <w:b/>
          <w:noProof/>
          <w:color w:val="519B4B"/>
          <w:w w:val="105"/>
          <w:sz w:val="28"/>
        </w:rPr>
      </w:pPr>
      <w:r>
        <w:br w:type="page"/>
      </w:r>
    </w:p>
    <w:p w14:paraId="21464708" w14:textId="5F15B12C" w:rsidR="0057393D" w:rsidRDefault="007303B1" w:rsidP="00A70A3A">
      <w:pPr>
        <w:pStyle w:val="Heading2"/>
        <w:spacing w:before="0" w:after="120" w:line="240" w:lineRule="auto"/>
        <w:ind w:left="0" w:firstLine="0"/>
      </w:pPr>
      <w:r>
        <w:lastRenderedPageBreak/>
        <w:t>M</w:t>
      </w:r>
      <w:r w:rsidR="00BB63F3" w:rsidRPr="00BB63F3">
        <w:t xml:space="preserve">ore </w:t>
      </w:r>
      <w:r>
        <w:t>I</w:t>
      </w:r>
      <w:r w:rsidR="00BB63F3" w:rsidRPr="00BB63F3">
        <w:t>nformation</w:t>
      </w:r>
    </w:p>
    <w:p w14:paraId="70BC5459" w14:textId="77777777" w:rsidR="00674ACE" w:rsidRDefault="00674ACE" w:rsidP="00A70A3A">
      <w:pPr>
        <w:spacing w:after="120" w:line="240" w:lineRule="auto"/>
        <w:ind w:left="0" w:right="0" w:firstLine="0"/>
        <w:rPr>
          <w:rFonts w:ascii="Calibri" w:eastAsia="Calibri" w:hAnsi="Calibri" w:cs="Calibri"/>
          <w:color w:val="auto"/>
          <w:szCs w:val="24"/>
          <w:lang w:val="en-AU"/>
        </w:rPr>
      </w:pPr>
      <w:r w:rsidRPr="00996C68">
        <w:rPr>
          <w:rFonts w:ascii="Calibri" w:eastAsia="Calibri" w:hAnsi="Calibri" w:cs="Calibri"/>
          <w:color w:val="auto"/>
          <w:szCs w:val="24"/>
          <w:lang w:val="en-AU"/>
        </w:rPr>
        <w:t xml:space="preserve">The Principles of Inclusion were developed on behalf of the Minister for Education by the Ministerial Advisory Committee: Children and Students with Disability (MAC:  CSWD). The Principles have been endorsed by the Department for Education, Catholic Education South Australia and the Association of Independent Schools of South Australia. </w:t>
      </w:r>
    </w:p>
    <w:p w14:paraId="03FCCB7B" w14:textId="77777777" w:rsidR="00674ACE" w:rsidRPr="00C910B0" w:rsidRDefault="00674ACE" w:rsidP="00A70A3A">
      <w:pPr>
        <w:pStyle w:val="ListParagraph"/>
        <w:numPr>
          <w:ilvl w:val="0"/>
          <w:numId w:val="11"/>
        </w:numPr>
        <w:spacing w:after="120" w:line="240" w:lineRule="auto"/>
        <w:ind w:right="0"/>
        <w:rPr>
          <w:rFonts w:ascii="Calibri" w:eastAsia="Calibri" w:hAnsi="Calibri" w:cs="Calibri"/>
          <w:color w:val="auto"/>
          <w:szCs w:val="24"/>
          <w:lang w:val="en-AU"/>
        </w:rPr>
      </w:pPr>
      <w:r w:rsidRPr="00C910B0">
        <w:rPr>
          <w:rFonts w:ascii="Calibri" w:eastAsia="Calibri" w:hAnsi="Calibri" w:cs="Calibri"/>
          <w:color w:val="auto"/>
          <w:szCs w:val="24"/>
          <w:lang w:val="en-AU"/>
        </w:rPr>
        <w:t xml:space="preserve">View the complete document (PDF) </w:t>
      </w:r>
      <w:hyperlink r:id="rId9" w:history="1">
        <w:r w:rsidRPr="00C910B0">
          <w:rPr>
            <w:rFonts w:ascii="Calibri" w:eastAsia="Calibri" w:hAnsi="Calibri" w:cs="Calibri"/>
            <w:color w:val="auto"/>
            <w:szCs w:val="24"/>
            <w:lang w:val="en-AU"/>
          </w:rPr>
          <w:t>https://www.education.sa.gov.au/sites/g/files/net691/f/principles-of-inclusion-2017.pdf</w:t>
        </w:r>
      </w:hyperlink>
      <w:r w:rsidRPr="00C910B0">
        <w:rPr>
          <w:rFonts w:ascii="Calibri" w:eastAsia="Calibri" w:hAnsi="Calibri" w:cs="Calibri"/>
          <w:color w:val="auto"/>
          <w:szCs w:val="24"/>
          <w:lang w:val="en-AU"/>
        </w:rPr>
        <w:t xml:space="preserve"> </w:t>
      </w:r>
    </w:p>
    <w:p w14:paraId="1416D0FA" w14:textId="77777777" w:rsidR="00674ACE" w:rsidRPr="00C910B0" w:rsidRDefault="00674ACE" w:rsidP="00A70A3A">
      <w:pPr>
        <w:pStyle w:val="ListParagraph"/>
        <w:numPr>
          <w:ilvl w:val="0"/>
          <w:numId w:val="11"/>
        </w:numPr>
        <w:spacing w:after="120" w:line="240" w:lineRule="auto"/>
        <w:ind w:right="0"/>
        <w:rPr>
          <w:rFonts w:ascii="Calibri" w:eastAsia="Calibri" w:hAnsi="Calibri" w:cs="Calibri"/>
          <w:color w:val="auto"/>
          <w:szCs w:val="24"/>
          <w:lang w:val="en-AU"/>
        </w:rPr>
      </w:pPr>
      <w:r w:rsidRPr="00C910B0">
        <w:rPr>
          <w:rFonts w:ascii="Calibri" w:eastAsia="Calibri" w:hAnsi="Calibri" w:cs="Calibri"/>
          <w:color w:val="auto"/>
          <w:szCs w:val="24"/>
          <w:lang w:val="en-AU"/>
        </w:rPr>
        <w:t xml:space="preserve">View the one-page version (convenient for distribution and display) (PDF) </w:t>
      </w:r>
      <w:hyperlink r:id="rId10" w:history="1">
        <w:r w:rsidRPr="00C910B0">
          <w:rPr>
            <w:rFonts w:ascii="Calibri" w:eastAsia="Calibri" w:hAnsi="Calibri" w:cs="Calibri"/>
            <w:color w:val="auto"/>
            <w:szCs w:val="24"/>
            <w:lang w:val="en-AU"/>
          </w:rPr>
          <w:t>https://www.education.sa.gov.au/sites/g/files/net691/f/principles-of-inclusion-2017-one-page.pdf</w:t>
        </w:r>
      </w:hyperlink>
    </w:p>
    <w:p w14:paraId="70F61B53" w14:textId="2C832F06" w:rsidR="00151331" w:rsidRDefault="00151331" w:rsidP="00A70A3A">
      <w:pPr>
        <w:spacing w:after="120" w:line="240" w:lineRule="auto"/>
        <w:ind w:left="0" w:right="0" w:firstLine="0"/>
        <w:rPr>
          <w:rFonts w:ascii="Calibri" w:eastAsia="Calibri" w:hAnsi="Calibri" w:cs="Calibri"/>
          <w:color w:val="0000FF"/>
          <w:szCs w:val="24"/>
          <w:u w:val="single"/>
          <w:lang w:val="en-AU"/>
        </w:rPr>
      </w:pPr>
    </w:p>
    <w:p w14:paraId="3FAFB400" w14:textId="5F68B775" w:rsidR="00151331" w:rsidRDefault="00B966FB" w:rsidP="00A70A3A">
      <w:pPr>
        <w:pStyle w:val="Heading2"/>
        <w:spacing w:before="0" w:after="120" w:line="240" w:lineRule="auto"/>
        <w:rPr>
          <w:lang w:val="en-AU"/>
        </w:rPr>
      </w:pPr>
      <w:r>
        <w:rPr>
          <w:lang w:val="en-AU"/>
        </w:rPr>
        <w:t xml:space="preserve">Acknowledgement </w:t>
      </w:r>
    </w:p>
    <w:bookmarkEnd w:id="1"/>
    <w:p w14:paraId="5987AE10" w14:textId="0FE268E1" w:rsidR="00151331" w:rsidRDefault="005A64A0" w:rsidP="00A70A3A">
      <w:pPr>
        <w:spacing w:after="120" w:line="240" w:lineRule="auto"/>
        <w:ind w:left="0" w:right="0" w:firstLine="0"/>
        <w:rPr>
          <w:rFonts w:ascii="Calibri" w:eastAsia="Calibri" w:hAnsi="Calibri" w:cs="Calibri"/>
          <w:color w:val="auto"/>
          <w:szCs w:val="24"/>
          <w:lang w:val="en-AU"/>
        </w:rPr>
      </w:pPr>
      <w:r w:rsidRPr="005A64A0">
        <w:rPr>
          <w:rFonts w:ascii="Calibri" w:eastAsia="Calibri" w:hAnsi="Calibri" w:cs="Calibri"/>
          <w:color w:val="auto"/>
          <w:szCs w:val="24"/>
          <w:lang w:val="en-AU"/>
        </w:rPr>
        <w:t xml:space="preserve">This tool was written </w:t>
      </w:r>
      <w:r w:rsidR="00674ACE">
        <w:rPr>
          <w:rFonts w:ascii="Calibri" w:eastAsia="Calibri" w:hAnsi="Calibri" w:cs="Calibri"/>
          <w:color w:val="auto"/>
          <w:szCs w:val="24"/>
          <w:lang w:val="en-AU"/>
        </w:rPr>
        <w:t xml:space="preserve">and edited </w:t>
      </w:r>
      <w:r w:rsidRPr="005A64A0">
        <w:rPr>
          <w:rFonts w:ascii="Calibri" w:eastAsia="Calibri" w:hAnsi="Calibri" w:cs="Calibri"/>
          <w:color w:val="auto"/>
          <w:szCs w:val="24"/>
          <w:lang w:val="en-AU"/>
        </w:rPr>
        <w:t xml:space="preserve">by </w:t>
      </w:r>
      <w:r w:rsidR="00674ACE" w:rsidRPr="00674ACE">
        <w:rPr>
          <w:rFonts w:ascii="Calibri" w:eastAsia="Calibri" w:hAnsi="Calibri" w:cs="Calibri"/>
          <w:color w:val="auto"/>
          <w:szCs w:val="24"/>
          <w:lang w:val="en-AU"/>
        </w:rPr>
        <w:t>Letitia Rose, Project Leader at JFA Purple Orange.</w:t>
      </w:r>
    </w:p>
    <w:p w14:paraId="7BDE2C2B" w14:textId="155162D0" w:rsidR="006C6045" w:rsidRDefault="006C6045" w:rsidP="00A70A3A">
      <w:pPr>
        <w:spacing w:after="120" w:line="240" w:lineRule="auto"/>
        <w:ind w:left="0" w:right="0" w:firstLine="0"/>
        <w:rPr>
          <w:rFonts w:ascii="Calibri" w:eastAsia="Calibri" w:hAnsi="Calibri" w:cs="Calibri"/>
          <w:color w:val="auto"/>
          <w:szCs w:val="24"/>
          <w:lang w:val="en-AU"/>
        </w:rPr>
      </w:pPr>
    </w:p>
    <w:p w14:paraId="6E487C55" w14:textId="6DD6C09D" w:rsidR="006C6045" w:rsidRDefault="006C6045" w:rsidP="00A70A3A">
      <w:pPr>
        <w:spacing w:after="120" w:line="240" w:lineRule="auto"/>
        <w:ind w:left="0" w:right="0" w:firstLine="0"/>
        <w:rPr>
          <w:rFonts w:ascii="Calibri" w:eastAsia="Calibri" w:hAnsi="Calibri" w:cs="Calibri"/>
          <w:color w:val="auto"/>
          <w:szCs w:val="24"/>
          <w:lang w:val="en-AU"/>
        </w:rPr>
      </w:pPr>
    </w:p>
    <w:p w14:paraId="62A82B10" w14:textId="6888F188" w:rsidR="006C6045" w:rsidRDefault="006C6045" w:rsidP="00A70A3A">
      <w:pPr>
        <w:spacing w:after="120" w:line="240" w:lineRule="auto"/>
        <w:ind w:left="0" w:right="0" w:firstLine="0"/>
        <w:rPr>
          <w:rFonts w:ascii="Calibri" w:eastAsia="Calibri" w:hAnsi="Calibri" w:cs="Calibri"/>
          <w:color w:val="auto"/>
          <w:szCs w:val="24"/>
          <w:lang w:val="en-AU"/>
        </w:rPr>
      </w:pPr>
    </w:p>
    <w:p w14:paraId="68A6DDBF" w14:textId="6495E571" w:rsidR="006C6045" w:rsidRDefault="006C6045" w:rsidP="00A70A3A">
      <w:pPr>
        <w:spacing w:after="120" w:line="240" w:lineRule="auto"/>
        <w:ind w:left="0" w:right="0" w:firstLine="0"/>
        <w:rPr>
          <w:rFonts w:ascii="Calibri" w:eastAsia="Calibri" w:hAnsi="Calibri" w:cs="Calibri"/>
          <w:color w:val="auto"/>
          <w:szCs w:val="24"/>
          <w:lang w:val="en-AU"/>
        </w:rPr>
      </w:pPr>
    </w:p>
    <w:p w14:paraId="658FFFF5" w14:textId="605B4706" w:rsidR="006C6045" w:rsidRDefault="006C6045" w:rsidP="00A70A3A">
      <w:pPr>
        <w:spacing w:after="120" w:line="240" w:lineRule="auto"/>
        <w:ind w:left="0" w:right="0" w:firstLine="0"/>
        <w:rPr>
          <w:rFonts w:ascii="Calibri" w:eastAsia="Calibri" w:hAnsi="Calibri" w:cs="Calibri"/>
          <w:color w:val="auto"/>
          <w:szCs w:val="24"/>
          <w:lang w:val="en-AU"/>
        </w:rPr>
      </w:pPr>
    </w:p>
    <w:p w14:paraId="28C09609" w14:textId="7F489D79" w:rsidR="006C6045" w:rsidRDefault="006C6045" w:rsidP="00A70A3A">
      <w:pPr>
        <w:spacing w:after="120" w:line="240" w:lineRule="auto"/>
        <w:ind w:left="0" w:right="0" w:firstLine="0"/>
        <w:rPr>
          <w:rFonts w:ascii="Calibri" w:eastAsia="Calibri" w:hAnsi="Calibri" w:cs="Calibri"/>
          <w:color w:val="auto"/>
          <w:szCs w:val="24"/>
          <w:lang w:val="en-AU"/>
        </w:rPr>
      </w:pPr>
    </w:p>
    <w:p w14:paraId="1FCE32BB" w14:textId="447CE881" w:rsidR="006C6045" w:rsidRDefault="006C6045" w:rsidP="00A70A3A">
      <w:pPr>
        <w:spacing w:after="120" w:line="240" w:lineRule="auto"/>
        <w:ind w:left="0" w:right="0" w:firstLine="0"/>
        <w:rPr>
          <w:rFonts w:ascii="Calibri" w:eastAsia="Calibri" w:hAnsi="Calibri" w:cs="Calibri"/>
          <w:color w:val="auto"/>
          <w:szCs w:val="24"/>
          <w:lang w:val="en-AU"/>
        </w:rPr>
      </w:pPr>
    </w:p>
    <w:p w14:paraId="06F07C07" w14:textId="52D2BFE1" w:rsidR="006C6045" w:rsidRDefault="006C6045" w:rsidP="00A70A3A">
      <w:pPr>
        <w:spacing w:after="120" w:line="240" w:lineRule="auto"/>
        <w:ind w:left="0" w:right="0" w:firstLine="0"/>
        <w:rPr>
          <w:rFonts w:ascii="Calibri" w:eastAsia="Calibri" w:hAnsi="Calibri" w:cs="Calibri"/>
          <w:color w:val="auto"/>
          <w:szCs w:val="24"/>
          <w:lang w:val="en-AU"/>
        </w:rPr>
      </w:pPr>
    </w:p>
    <w:p w14:paraId="664C94D4" w14:textId="77777777" w:rsidR="006C6045" w:rsidRDefault="006C6045" w:rsidP="00A70A3A">
      <w:pPr>
        <w:spacing w:after="120" w:line="240" w:lineRule="auto"/>
        <w:ind w:left="0" w:right="0" w:firstLine="0"/>
        <w:rPr>
          <w:rFonts w:ascii="Calibri" w:eastAsia="Calibri" w:hAnsi="Calibri" w:cs="Calibri"/>
          <w:color w:val="0000FF"/>
          <w:szCs w:val="24"/>
          <w:u w:val="single"/>
          <w:lang w:val="en-AU"/>
        </w:rPr>
      </w:pPr>
    </w:p>
    <w:p w14:paraId="7FCA4E03" w14:textId="0F1FC95F" w:rsidR="00151331" w:rsidRDefault="00151331" w:rsidP="00A70A3A">
      <w:pPr>
        <w:spacing w:after="120" w:line="240" w:lineRule="auto"/>
        <w:ind w:left="0" w:right="0" w:firstLine="0"/>
        <w:rPr>
          <w:rFonts w:ascii="Calibri" w:eastAsia="Calibri" w:hAnsi="Calibri" w:cs="Calibri"/>
          <w:color w:val="0000FF"/>
          <w:szCs w:val="24"/>
          <w:u w:val="single"/>
          <w:lang w:val="en-AU"/>
        </w:rPr>
      </w:pPr>
    </w:p>
    <w:p w14:paraId="517CF3CA" w14:textId="41A161A7" w:rsidR="00151331" w:rsidRDefault="00151331" w:rsidP="00A70A3A">
      <w:pPr>
        <w:spacing w:after="120" w:line="240" w:lineRule="auto"/>
        <w:ind w:left="0" w:right="0" w:firstLine="0"/>
        <w:rPr>
          <w:rFonts w:ascii="Calibri" w:eastAsia="Calibri" w:hAnsi="Calibri" w:cs="Calibri"/>
          <w:color w:val="0000FF"/>
          <w:szCs w:val="24"/>
          <w:u w:val="single"/>
          <w:lang w:val="en-AU"/>
        </w:rPr>
      </w:pPr>
    </w:p>
    <w:p w14:paraId="43753D61" w14:textId="03C087BC" w:rsidR="00151331" w:rsidRDefault="00151331" w:rsidP="00A70A3A">
      <w:pPr>
        <w:spacing w:after="120" w:line="240" w:lineRule="auto"/>
        <w:ind w:left="0" w:right="0" w:firstLine="0"/>
        <w:rPr>
          <w:rFonts w:ascii="Calibri" w:eastAsia="Calibri" w:hAnsi="Calibri" w:cs="Calibri"/>
          <w:color w:val="0000FF"/>
          <w:szCs w:val="24"/>
          <w:u w:val="single"/>
          <w:lang w:val="en-AU"/>
        </w:rPr>
      </w:pPr>
    </w:p>
    <w:p w14:paraId="0C23F471" w14:textId="5A654EEB" w:rsidR="00151331" w:rsidRDefault="00151331" w:rsidP="00A70A3A">
      <w:pPr>
        <w:spacing w:after="120" w:line="240" w:lineRule="auto"/>
        <w:ind w:left="0" w:right="0" w:firstLine="0"/>
        <w:rPr>
          <w:rFonts w:ascii="Calibri" w:eastAsia="Calibri" w:hAnsi="Calibri" w:cs="Calibri"/>
          <w:color w:val="0000FF"/>
          <w:szCs w:val="24"/>
          <w:u w:val="single"/>
          <w:lang w:val="en-AU"/>
        </w:rPr>
      </w:pPr>
    </w:p>
    <w:p w14:paraId="7B916C3A" w14:textId="14F1EBA1" w:rsidR="00151331" w:rsidRDefault="00151331" w:rsidP="00A70A3A">
      <w:pPr>
        <w:spacing w:after="120" w:line="240" w:lineRule="auto"/>
        <w:ind w:left="0" w:right="0" w:firstLine="0"/>
        <w:rPr>
          <w:rFonts w:ascii="Calibri" w:eastAsia="Calibri" w:hAnsi="Calibri" w:cs="Calibri"/>
          <w:color w:val="0000FF"/>
          <w:szCs w:val="24"/>
          <w:u w:val="single"/>
          <w:lang w:val="en-AU"/>
        </w:rPr>
      </w:pPr>
    </w:p>
    <w:p w14:paraId="1FE92B06" w14:textId="4F244D1C" w:rsidR="00151331" w:rsidRDefault="00151331" w:rsidP="00151331">
      <w:pPr>
        <w:spacing w:after="120" w:line="240" w:lineRule="auto"/>
        <w:ind w:left="0" w:right="0" w:firstLine="0"/>
        <w:rPr>
          <w:rFonts w:ascii="Calibri" w:eastAsia="Calibri" w:hAnsi="Calibri" w:cs="Calibri"/>
          <w:color w:val="0000FF"/>
          <w:szCs w:val="24"/>
          <w:u w:val="single"/>
          <w:lang w:val="en-AU"/>
        </w:rPr>
      </w:pPr>
    </w:p>
    <w:p w14:paraId="3EAF1366" w14:textId="5D87FCEE" w:rsidR="00151331" w:rsidRDefault="00151331" w:rsidP="00151331">
      <w:pPr>
        <w:spacing w:after="120" w:line="240" w:lineRule="auto"/>
        <w:ind w:left="0" w:right="0" w:firstLine="0"/>
        <w:rPr>
          <w:rFonts w:ascii="Calibri" w:eastAsia="Calibri" w:hAnsi="Calibri" w:cs="Calibri"/>
          <w:color w:val="0000FF"/>
          <w:szCs w:val="24"/>
          <w:u w:val="single"/>
          <w:lang w:val="en-AU"/>
        </w:rPr>
      </w:pPr>
    </w:p>
    <w:p w14:paraId="4D1C1332" w14:textId="491934E3" w:rsidR="00151331" w:rsidRDefault="00151331" w:rsidP="00151331">
      <w:pPr>
        <w:spacing w:after="120" w:line="240" w:lineRule="auto"/>
        <w:ind w:left="0" w:right="0" w:firstLine="0"/>
        <w:rPr>
          <w:rFonts w:ascii="Calibri" w:eastAsia="Calibri" w:hAnsi="Calibri" w:cs="Calibri"/>
          <w:color w:val="0000FF"/>
          <w:szCs w:val="24"/>
          <w:u w:val="single"/>
          <w:lang w:val="en-AU"/>
        </w:rPr>
      </w:pPr>
    </w:p>
    <w:p w14:paraId="6C7CCFDC" w14:textId="549B3DDB" w:rsidR="00ED20DB" w:rsidRPr="008D1D15" w:rsidRDefault="00151331" w:rsidP="008D1D15">
      <w:pPr>
        <w:spacing w:after="120" w:line="240" w:lineRule="auto"/>
        <w:ind w:left="0" w:right="0" w:firstLine="0"/>
        <w:jc w:val="right"/>
        <w:rPr>
          <w:rFonts w:ascii="Calibri" w:eastAsia="Calibri" w:hAnsi="Calibri" w:cs="Calibri"/>
          <w:color w:val="0000FF"/>
          <w:szCs w:val="24"/>
          <w:u w:val="single"/>
          <w:lang w:val="en-AU"/>
        </w:rPr>
      </w:pPr>
      <w:r w:rsidRPr="00151331">
        <w:rPr>
          <w:rFonts w:ascii="Calibri" w:eastAsia="Calibri" w:hAnsi="Calibri" w:cs="Calibri"/>
          <w:noProof/>
          <w:color w:val="0000FF"/>
          <w:szCs w:val="24"/>
          <w:lang w:val="en-AU"/>
        </w:rPr>
        <w:drawing>
          <wp:inline distT="0" distB="0" distL="0" distR="0" wp14:anchorId="3E5BAF61" wp14:editId="79ACFD96">
            <wp:extent cx="2188845" cy="841375"/>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8845" cy="841375"/>
                    </a:xfrm>
                    <a:prstGeom prst="rect">
                      <a:avLst/>
                    </a:prstGeom>
                    <a:noFill/>
                  </pic:spPr>
                </pic:pic>
              </a:graphicData>
            </a:graphic>
          </wp:inline>
        </w:drawing>
      </w:r>
    </w:p>
    <w:sectPr w:rsidR="00ED20DB" w:rsidRPr="008D1D15" w:rsidSect="00151331">
      <w:headerReference w:type="default" r:id="rId12"/>
      <w:footerReference w:type="default" r:id="rId13"/>
      <w:footerReference w:type="first" r:id="rId14"/>
      <w:footnotePr>
        <w:pos w:val="beneathText"/>
      </w:footnotePr>
      <w:pgSz w:w="11906" w:h="16838" w:code="9"/>
      <w:pgMar w:top="1440" w:right="1440" w:bottom="1440" w:left="1701" w:header="720" w:footer="720" w:gutter="0"/>
      <w:cols w:space="720"/>
      <w:vAlign w:val="cen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CE64A" w14:textId="77777777" w:rsidR="00360D00" w:rsidRDefault="00360D00">
      <w:pPr>
        <w:spacing w:after="0" w:line="240" w:lineRule="auto"/>
      </w:pPr>
      <w:r>
        <w:separator/>
      </w:r>
    </w:p>
  </w:endnote>
  <w:endnote w:type="continuationSeparator" w:id="0">
    <w:p w14:paraId="4832BDBD" w14:textId="77777777" w:rsidR="00360D00" w:rsidRDefault="00360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79093"/>
      <w:docPartObj>
        <w:docPartGallery w:val="Page Numbers (Bottom of Page)"/>
        <w:docPartUnique/>
      </w:docPartObj>
    </w:sdtPr>
    <w:sdtEndPr>
      <w:rPr>
        <w:rFonts w:asciiTheme="minorHAnsi" w:hAnsiTheme="minorHAnsi" w:cstheme="minorHAnsi"/>
        <w:sz w:val="18"/>
        <w:szCs w:val="18"/>
      </w:rPr>
    </w:sdtEndPr>
    <w:sdtContent>
      <w:sdt>
        <w:sdtPr>
          <w:rPr>
            <w:rFonts w:asciiTheme="minorHAnsi" w:hAnsiTheme="minorHAnsi" w:cstheme="minorHAnsi"/>
            <w:sz w:val="18"/>
            <w:szCs w:val="18"/>
          </w:rPr>
          <w:id w:val="-1769616900"/>
          <w:docPartObj>
            <w:docPartGallery w:val="Page Numbers (Top of Page)"/>
            <w:docPartUnique/>
          </w:docPartObj>
        </w:sdtPr>
        <w:sdtEndPr/>
        <w:sdtContent>
          <w:p w14:paraId="4928FFFB" w14:textId="6A35CB84" w:rsidR="005B5AB5" w:rsidRDefault="009A0198" w:rsidP="005B5AB5">
            <w:pPr>
              <w:pStyle w:val="Footer"/>
              <w:rPr>
                <w:rFonts w:asciiTheme="minorHAnsi" w:hAnsiTheme="minorHAnsi" w:cstheme="minorHAnsi"/>
                <w:sz w:val="18"/>
                <w:szCs w:val="18"/>
              </w:rPr>
            </w:pPr>
            <w:r>
              <w:rPr>
                <w:rFonts w:asciiTheme="minorHAnsi" w:hAnsiTheme="minorHAnsi" w:cstheme="minorHAnsi"/>
                <w:sz w:val="18"/>
                <w:szCs w:val="18"/>
              </w:rPr>
              <w:t>admin@purpleorange.org</w:t>
            </w:r>
            <w:r w:rsidR="00915AFE">
              <w:rPr>
                <w:rFonts w:asciiTheme="minorHAnsi" w:hAnsiTheme="minorHAnsi" w:cstheme="minorHAnsi"/>
                <w:sz w:val="18"/>
                <w:szCs w:val="18"/>
              </w:rPr>
              <w:t>.au</w:t>
            </w:r>
          </w:p>
          <w:p w14:paraId="56AE6822" w14:textId="2D26DDD3" w:rsidR="005B5AB5" w:rsidRPr="005B5AB5" w:rsidRDefault="00915AFE" w:rsidP="005B5AB5">
            <w:pPr>
              <w:pStyle w:val="Footer"/>
              <w:rPr>
                <w:rFonts w:asciiTheme="minorHAnsi" w:hAnsiTheme="minorHAnsi" w:cstheme="minorHAnsi"/>
                <w:sz w:val="18"/>
                <w:szCs w:val="18"/>
              </w:rPr>
            </w:pPr>
            <w:r>
              <w:rPr>
                <w:rFonts w:asciiTheme="minorHAnsi" w:hAnsiTheme="minorHAnsi" w:cstheme="minorHAnsi"/>
                <w:sz w:val="18"/>
                <w:szCs w:val="18"/>
              </w:rPr>
              <w:t>i</w:t>
            </w:r>
            <w:r w:rsidR="009A0198" w:rsidRPr="009A0198">
              <w:rPr>
                <w:rFonts w:asciiTheme="minorHAnsi" w:hAnsiTheme="minorHAnsi" w:cstheme="minorHAnsi"/>
                <w:sz w:val="18"/>
                <w:szCs w:val="18"/>
              </w:rPr>
              <w:t>nclusiveschoolco</w:t>
            </w:r>
            <w:r w:rsidR="009A0198">
              <w:rPr>
                <w:rFonts w:asciiTheme="minorHAnsi" w:hAnsiTheme="minorHAnsi" w:cstheme="minorHAnsi"/>
                <w:sz w:val="18"/>
                <w:szCs w:val="18"/>
              </w:rPr>
              <w:t>mmunities.org.au</w:t>
            </w:r>
            <w:r w:rsidR="005B5AB5">
              <w:rPr>
                <w:rFonts w:asciiTheme="minorHAnsi" w:hAnsiTheme="minorHAnsi" w:cstheme="minorHAnsi"/>
                <w:sz w:val="18"/>
                <w:szCs w:val="18"/>
              </w:rPr>
              <w:t xml:space="preserve"> </w:t>
            </w:r>
            <w:r w:rsidR="005B5AB5">
              <w:rPr>
                <w:rFonts w:asciiTheme="minorHAnsi" w:hAnsiTheme="minorHAnsi" w:cstheme="minorHAnsi"/>
                <w:sz w:val="18"/>
                <w:szCs w:val="18"/>
              </w:rPr>
              <w:tab/>
            </w:r>
            <w:r w:rsidR="005B5AB5">
              <w:rPr>
                <w:rFonts w:asciiTheme="minorHAnsi" w:hAnsiTheme="minorHAnsi" w:cstheme="minorHAnsi"/>
                <w:sz w:val="18"/>
                <w:szCs w:val="18"/>
              </w:rPr>
              <w:tab/>
            </w:r>
            <w:r w:rsidR="005B5AB5" w:rsidRPr="005B5AB5">
              <w:rPr>
                <w:rFonts w:asciiTheme="minorHAnsi" w:hAnsiTheme="minorHAnsi" w:cstheme="minorHAnsi"/>
                <w:sz w:val="18"/>
                <w:szCs w:val="18"/>
              </w:rPr>
              <w:t xml:space="preserve">Page </w:t>
            </w:r>
            <w:r w:rsidR="005B5AB5" w:rsidRPr="005B5AB5">
              <w:rPr>
                <w:rFonts w:asciiTheme="minorHAnsi" w:hAnsiTheme="minorHAnsi" w:cstheme="minorHAnsi"/>
                <w:b/>
                <w:bCs/>
                <w:sz w:val="18"/>
                <w:szCs w:val="18"/>
              </w:rPr>
              <w:fldChar w:fldCharType="begin"/>
            </w:r>
            <w:r w:rsidR="005B5AB5" w:rsidRPr="005B5AB5">
              <w:rPr>
                <w:rFonts w:asciiTheme="minorHAnsi" w:hAnsiTheme="minorHAnsi" w:cstheme="minorHAnsi"/>
                <w:b/>
                <w:bCs/>
                <w:sz w:val="18"/>
                <w:szCs w:val="18"/>
              </w:rPr>
              <w:instrText xml:space="preserve"> PAGE </w:instrText>
            </w:r>
            <w:r w:rsidR="005B5AB5" w:rsidRPr="005B5AB5">
              <w:rPr>
                <w:rFonts w:asciiTheme="minorHAnsi" w:hAnsiTheme="minorHAnsi" w:cstheme="minorHAnsi"/>
                <w:b/>
                <w:bCs/>
                <w:sz w:val="18"/>
                <w:szCs w:val="18"/>
              </w:rPr>
              <w:fldChar w:fldCharType="separate"/>
            </w:r>
            <w:r w:rsidR="005B5AB5" w:rsidRPr="005B5AB5">
              <w:rPr>
                <w:rFonts w:asciiTheme="minorHAnsi" w:hAnsiTheme="minorHAnsi" w:cstheme="minorHAnsi"/>
                <w:b/>
                <w:bCs/>
                <w:noProof/>
                <w:sz w:val="18"/>
                <w:szCs w:val="18"/>
              </w:rPr>
              <w:t>2</w:t>
            </w:r>
            <w:r w:rsidR="005B5AB5" w:rsidRPr="005B5AB5">
              <w:rPr>
                <w:rFonts w:asciiTheme="minorHAnsi" w:hAnsiTheme="minorHAnsi" w:cstheme="minorHAnsi"/>
                <w:b/>
                <w:bCs/>
                <w:sz w:val="18"/>
                <w:szCs w:val="18"/>
              </w:rPr>
              <w:fldChar w:fldCharType="end"/>
            </w:r>
            <w:r w:rsidR="005B5AB5" w:rsidRPr="005B5AB5">
              <w:rPr>
                <w:rFonts w:asciiTheme="minorHAnsi" w:hAnsiTheme="minorHAnsi" w:cstheme="minorHAnsi"/>
                <w:sz w:val="18"/>
                <w:szCs w:val="18"/>
              </w:rPr>
              <w:t xml:space="preserve"> of </w:t>
            </w:r>
            <w:r w:rsidR="005B5AB5" w:rsidRPr="005B5AB5">
              <w:rPr>
                <w:rFonts w:asciiTheme="minorHAnsi" w:hAnsiTheme="minorHAnsi" w:cstheme="minorHAnsi"/>
                <w:b/>
                <w:bCs/>
                <w:sz w:val="18"/>
                <w:szCs w:val="18"/>
              </w:rPr>
              <w:fldChar w:fldCharType="begin"/>
            </w:r>
            <w:r w:rsidR="005B5AB5" w:rsidRPr="005B5AB5">
              <w:rPr>
                <w:rFonts w:asciiTheme="minorHAnsi" w:hAnsiTheme="minorHAnsi" w:cstheme="minorHAnsi"/>
                <w:b/>
                <w:bCs/>
                <w:sz w:val="18"/>
                <w:szCs w:val="18"/>
              </w:rPr>
              <w:instrText xml:space="preserve"> NUMPAGES  </w:instrText>
            </w:r>
            <w:r w:rsidR="005B5AB5" w:rsidRPr="005B5AB5">
              <w:rPr>
                <w:rFonts w:asciiTheme="minorHAnsi" w:hAnsiTheme="minorHAnsi" w:cstheme="minorHAnsi"/>
                <w:b/>
                <w:bCs/>
                <w:sz w:val="18"/>
                <w:szCs w:val="18"/>
              </w:rPr>
              <w:fldChar w:fldCharType="separate"/>
            </w:r>
            <w:r w:rsidR="005B5AB5" w:rsidRPr="005B5AB5">
              <w:rPr>
                <w:rFonts w:asciiTheme="minorHAnsi" w:hAnsiTheme="minorHAnsi" w:cstheme="minorHAnsi"/>
                <w:b/>
                <w:bCs/>
                <w:noProof/>
                <w:sz w:val="18"/>
                <w:szCs w:val="18"/>
              </w:rPr>
              <w:t>2</w:t>
            </w:r>
            <w:r w:rsidR="005B5AB5" w:rsidRPr="005B5AB5">
              <w:rPr>
                <w:rFonts w:asciiTheme="minorHAnsi" w:hAnsiTheme="minorHAnsi" w:cstheme="minorHAnsi"/>
                <w:b/>
                <w:bCs/>
                <w:sz w:val="18"/>
                <w:szCs w:val="18"/>
              </w:rPr>
              <w:fldChar w:fldCharType="end"/>
            </w:r>
          </w:p>
        </w:sdtContent>
      </w:sdt>
    </w:sdtContent>
  </w:sdt>
  <w:p w14:paraId="723E4371" w14:textId="03697CAE" w:rsidR="00BF47D4" w:rsidRPr="005B5AB5" w:rsidRDefault="00BF47D4" w:rsidP="005B5AB5">
    <w:pPr>
      <w:pStyle w:val="Footer"/>
      <w:ind w:left="0" w:firstLine="0"/>
      <w:rPr>
        <w:rFonts w:asciiTheme="minorHAnsi" w:hAnsiTheme="minorHAnsi" w:cs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7957632"/>
      <w:docPartObj>
        <w:docPartGallery w:val="Page Numbers (Bottom of Page)"/>
        <w:docPartUnique/>
      </w:docPartObj>
    </w:sdtPr>
    <w:sdtEndPr>
      <w:rPr>
        <w:noProof/>
      </w:rPr>
    </w:sdtEndPr>
    <w:sdtContent>
      <w:p w14:paraId="796ABE3E" w14:textId="22D7A969" w:rsidR="00DD736E" w:rsidRDefault="00DD736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2E0C8E" w14:textId="77777777" w:rsidR="00DD736E" w:rsidRDefault="00DD73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40516" w14:textId="77777777" w:rsidR="00360D00" w:rsidRDefault="00360D00">
      <w:pPr>
        <w:spacing w:after="0" w:line="255" w:lineRule="auto"/>
        <w:ind w:left="286" w:right="508" w:hanging="283"/>
      </w:pPr>
      <w:r>
        <w:separator/>
      </w:r>
    </w:p>
  </w:footnote>
  <w:footnote w:type="continuationSeparator" w:id="0">
    <w:p w14:paraId="0265C542" w14:textId="77777777" w:rsidR="00360D00" w:rsidRDefault="00360D00">
      <w:pPr>
        <w:spacing w:after="0" w:line="255" w:lineRule="auto"/>
        <w:ind w:left="286" w:right="508" w:hanging="283"/>
      </w:pPr>
      <w:r>
        <w:continuationSeparator/>
      </w:r>
    </w:p>
  </w:footnote>
  <w:footnote w:id="1">
    <w:p w14:paraId="21368D2E" w14:textId="21A12D1E" w:rsidR="00730E6E" w:rsidRPr="005B1B98" w:rsidRDefault="00730E6E">
      <w:pPr>
        <w:pStyle w:val="FootnoteText"/>
        <w:rPr>
          <w:rFonts w:asciiTheme="minorHAnsi" w:hAnsiTheme="minorHAnsi" w:cstheme="minorHAnsi"/>
          <w:sz w:val="18"/>
          <w:szCs w:val="18"/>
          <w:lang w:val="en-AU"/>
        </w:rPr>
      </w:pPr>
      <w:r w:rsidRPr="005B1B98">
        <w:rPr>
          <w:rStyle w:val="FootnoteReference"/>
          <w:rFonts w:asciiTheme="minorHAnsi" w:hAnsiTheme="minorHAnsi" w:cstheme="minorHAnsi"/>
          <w:sz w:val="18"/>
          <w:szCs w:val="18"/>
        </w:rPr>
        <w:footnoteRef/>
      </w:r>
      <w:r w:rsidRPr="005B1B98">
        <w:rPr>
          <w:rFonts w:asciiTheme="minorHAnsi" w:hAnsiTheme="minorHAnsi" w:cstheme="minorHAnsi"/>
          <w:sz w:val="18"/>
          <w:szCs w:val="18"/>
        </w:rPr>
        <w:t xml:space="preserve"> Ministerial Advisory Committee: Children and Students with Disability (2017). </w:t>
      </w:r>
      <w:r w:rsidRPr="008D064A">
        <w:rPr>
          <w:rFonts w:asciiTheme="minorHAnsi" w:hAnsiTheme="minorHAnsi" w:cstheme="minorHAnsi"/>
          <w:i/>
          <w:iCs/>
          <w:sz w:val="18"/>
          <w:szCs w:val="18"/>
        </w:rPr>
        <w:t>Principles for Inclusion for Children and Students with Disability in Education and Care.</w:t>
      </w:r>
      <w:r w:rsidRPr="005B1B98">
        <w:rPr>
          <w:rFonts w:asciiTheme="minorHAnsi" w:hAnsiTheme="minorHAnsi" w:cstheme="minorHAnsi"/>
          <w:sz w:val="18"/>
          <w:szCs w:val="18"/>
        </w:rPr>
        <w:t xml:space="preserve"> </w:t>
      </w:r>
      <w:hyperlink r:id="rId1" w:history="1">
        <w:r w:rsidR="008D064A" w:rsidRPr="00E44A28">
          <w:rPr>
            <w:rStyle w:val="Hyperlink"/>
            <w:rFonts w:asciiTheme="minorHAnsi" w:hAnsiTheme="minorHAnsi" w:cstheme="minorHAnsi"/>
            <w:sz w:val="18"/>
            <w:szCs w:val="18"/>
          </w:rPr>
          <w:t>https://www.education.sa.gov.au/sites/g/files/net691/f/principles-of-inclusion-2017.pdf</w:t>
        </w:r>
      </w:hyperlink>
      <w:r w:rsidR="008D064A">
        <w:rPr>
          <w:rFonts w:asciiTheme="minorHAnsi" w:hAnsiTheme="minorHAnsi" w:cstheme="minorHAnsi"/>
          <w:sz w:val="18"/>
          <w:szCs w:val="18"/>
        </w:rPr>
        <w:t xml:space="preserve"> </w:t>
      </w:r>
    </w:p>
  </w:footnote>
  <w:footnote w:id="2">
    <w:p w14:paraId="09D2867A" w14:textId="3F4C8A83" w:rsidR="005B1B98" w:rsidRPr="002D6D56" w:rsidRDefault="005B1B98">
      <w:pPr>
        <w:pStyle w:val="FootnoteText"/>
        <w:rPr>
          <w:rFonts w:asciiTheme="minorHAnsi" w:hAnsiTheme="minorHAnsi" w:cstheme="minorHAnsi"/>
          <w:sz w:val="18"/>
          <w:szCs w:val="18"/>
          <w:lang w:val="en-AU"/>
        </w:rPr>
      </w:pPr>
      <w:r w:rsidRPr="002D6D56">
        <w:rPr>
          <w:rStyle w:val="FootnoteReference"/>
          <w:rFonts w:asciiTheme="minorHAnsi" w:hAnsiTheme="minorHAnsi" w:cstheme="minorHAnsi"/>
          <w:sz w:val="18"/>
          <w:szCs w:val="18"/>
        </w:rPr>
        <w:footnoteRef/>
      </w:r>
      <w:r w:rsidRPr="002D6D56">
        <w:rPr>
          <w:rFonts w:asciiTheme="minorHAnsi" w:hAnsiTheme="minorHAnsi" w:cstheme="minorHAnsi"/>
          <w:sz w:val="18"/>
          <w:szCs w:val="18"/>
        </w:rPr>
        <w:t xml:space="preserve"> Ministerial Advisory Committee: Children and Students with Disability (2017). </w:t>
      </w:r>
      <w:r w:rsidRPr="008D064A">
        <w:rPr>
          <w:rFonts w:asciiTheme="minorHAnsi" w:hAnsiTheme="minorHAnsi" w:cstheme="minorHAnsi"/>
          <w:i/>
          <w:iCs/>
          <w:sz w:val="18"/>
          <w:szCs w:val="18"/>
        </w:rPr>
        <w:t>Principles for Inclusion for Children and Students with Disability in Education and Care.</w:t>
      </w:r>
      <w:r w:rsidRPr="002D6D56">
        <w:rPr>
          <w:rFonts w:asciiTheme="minorHAnsi" w:hAnsiTheme="minorHAnsi" w:cstheme="minorHAnsi"/>
          <w:sz w:val="18"/>
          <w:szCs w:val="18"/>
        </w:rPr>
        <w:t xml:space="preserve"> </w:t>
      </w:r>
      <w:bookmarkStart w:id="3" w:name="_GoBack"/>
      <w:bookmarkEnd w:id="3"/>
      <w:r w:rsidRPr="002D6D56">
        <w:rPr>
          <w:rFonts w:asciiTheme="minorHAnsi" w:hAnsiTheme="minorHAnsi" w:cstheme="minorHAnsi"/>
          <w:sz w:val="18"/>
          <w:szCs w:val="18"/>
        </w:rPr>
        <w:t>https://www.education.sa.gov.au/sites/g/files/net691/f/principles-of-inclusion-2017.pdf</w:t>
      </w:r>
    </w:p>
  </w:footnote>
  <w:footnote w:id="3">
    <w:p w14:paraId="6E548470" w14:textId="68CD75C9" w:rsidR="002D6D56" w:rsidRPr="002D6D56" w:rsidRDefault="002D6D56">
      <w:pPr>
        <w:pStyle w:val="FootnoteText"/>
        <w:rPr>
          <w:rFonts w:asciiTheme="minorHAnsi" w:hAnsiTheme="minorHAnsi" w:cstheme="minorHAnsi"/>
          <w:sz w:val="18"/>
          <w:szCs w:val="18"/>
          <w:lang w:val="en-AU"/>
        </w:rPr>
      </w:pPr>
      <w:r w:rsidRPr="002D6D56">
        <w:rPr>
          <w:rStyle w:val="FootnoteReference"/>
          <w:rFonts w:asciiTheme="minorHAnsi" w:hAnsiTheme="minorHAnsi" w:cstheme="minorHAnsi"/>
          <w:sz w:val="18"/>
          <w:szCs w:val="18"/>
        </w:rPr>
        <w:footnoteRef/>
      </w:r>
      <w:r w:rsidRPr="002D6D56">
        <w:rPr>
          <w:rFonts w:asciiTheme="minorHAnsi" w:hAnsiTheme="minorHAnsi" w:cstheme="minorHAnsi"/>
          <w:sz w:val="18"/>
          <w:szCs w:val="18"/>
        </w:rPr>
        <w:t xml:space="preserve"> </w:t>
      </w:r>
      <w:r w:rsidRPr="002D6D56">
        <w:rPr>
          <w:rFonts w:asciiTheme="minorHAnsi" w:hAnsiTheme="minorHAnsi" w:cstheme="minorHAnsi"/>
          <w:sz w:val="18"/>
          <w:szCs w:val="18"/>
          <w:lang w:val="en-AU"/>
        </w:rPr>
        <w:t>Ibid</w:t>
      </w:r>
    </w:p>
  </w:footnote>
  <w:footnote w:id="4">
    <w:p w14:paraId="0F1F726F" w14:textId="536C4990" w:rsidR="00730E6E" w:rsidRPr="00730E6E" w:rsidRDefault="00730E6E">
      <w:pPr>
        <w:pStyle w:val="FootnoteText"/>
        <w:rPr>
          <w:lang w:val="en-AU"/>
        </w:rPr>
      </w:pPr>
      <w:r w:rsidRPr="002D6D56">
        <w:rPr>
          <w:rStyle w:val="FootnoteReference"/>
          <w:rFonts w:asciiTheme="minorHAnsi" w:hAnsiTheme="minorHAnsi" w:cstheme="minorHAnsi"/>
          <w:sz w:val="18"/>
          <w:szCs w:val="18"/>
        </w:rPr>
        <w:footnoteRef/>
      </w:r>
      <w:r w:rsidRPr="002D6D56">
        <w:rPr>
          <w:rFonts w:asciiTheme="minorHAnsi" w:hAnsiTheme="minorHAnsi" w:cstheme="minorHAnsi"/>
          <w:sz w:val="18"/>
          <w:szCs w:val="18"/>
        </w:rPr>
        <w:t xml:space="preserve"> </w:t>
      </w:r>
      <w:r w:rsidR="00F25EA8" w:rsidRPr="002D6D56">
        <w:rPr>
          <w:rFonts w:asciiTheme="minorHAnsi" w:hAnsiTheme="minorHAnsi" w:cstheme="minorHAnsi"/>
          <w:sz w:val="18"/>
          <w:szCs w:val="18"/>
        </w:rPr>
        <w:t>Ibid.</w:t>
      </w:r>
      <w:r w:rsidR="00F25EA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2C49A" w14:textId="09ABB05D" w:rsidR="00DD736E" w:rsidRPr="005B5AB5" w:rsidRDefault="00DD736E" w:rsidP="00DD736E">
    <w:pPr>
      <w:pStyle w:val="Header"/>
      <w:ind w:left="0" w:firstLine="0"/>
      <w:rPr>
        <w:rFonts w:ascii="Calibri" w:eastAsia="Calibri" w:hAnsi="Calibri" w:cs="Times New Roman"/>
        <w:color w:val="auto"/>
        <w:sz w:val="18"/>
        <w:szCs w:val="18"/>
        <w:lang w:val="en-AU"/>
      </w:rPr>
    </w:pPr>
    <w:r w:rsidRPr="005B5AB5">
      <w:rPr>
        <w:rFonts w:ascii="Calibri" w:eastAsia="Calibri" w:hAnsi="Calibri" w:cs="Times New Roman"/>
        <w:color w:val="auto"/>
        <w:sz w:val="18"/>
        <w:szCs w:val="18"/>
        <w:lang w:val="en-AU"/>
      </w:rPr>
      <w:t>© JFA Purple Orange 2019</w:t>
    </w:r>
  </w:p>
  <w:p w14:paraId="1C9D1C3B" w14:textId="77777777" w:rsidR="00DD736E" w:rsidRDefault="00DD73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47080"/>
    <w:multiLevelType w:val="hybridMultilevel"/>
    <w:tmpl w:val="46940E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2672D5"/>
    <w:multiLevelType w:val="hybridMultilevel"/>
    <w:tmpl w:val="7C764A7A"/>
    <w:lvl w:ilvl="0" w:tplc="AB68505A">
      <w:start w:val="1"/>
      <w:numFmt w:val="bullet"/>
      <w:pStyle w:val="ListParagraph"/>
      <w:lvlText w:val=""/>
      <w:lvlJc w:val="left"/>
      <w:pPr>
        <w:ind w:left="286" w:firstLine="0"/>
      </w:pPr>
      <w:rPr>
        <w:rFonts w:ascii="Symbol" w:hAnsi="Symbol" w:hint="default"/>
        <w:b w:val="0"/>
        <w:i w:val="0"/>
        <w:strike w:val="0"/>
        <w:dstrike w:val="0"/>
        <w:color w:val="343433"/>
        <w:sz w:val="24"/>
        <w:szCs w:val="24"/>
        <w:u w:val="none" w:color="000000"/>
        <w:vertAlign w:val="baseline"/>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2" w15:restartNumberingAfterBreak="0">
    <w:nsid w:val="117E30F1"/>
    <w:multiLevelType w:val="hybridMultilevel"/>
    <w:tmpl w:val="90520404"/>
    <w:lvl w:ilvl="0" w:tplc="0C090001">
      <w:start w:val="1"/>
      <w:numFmt w:val="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3" w15:restartNumberingAfterBreak="0">
    <w:nsid w:val="128F303F"/>
    <w:multiLevelType w:val="hybridMultilevel"/>
    <w:tmpl w:val="5A5C0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F50D61"/>
    <w:multiLevelType w:val="hybridMultilevel"/>
    <w:tmpl w:val="095A1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C215160"/>
    <w:multiLevelType w:val="hybridMultilevel"/>
    <w:tmpl w:val="254407CC"/>
    <w:lvl w:ilvl="0" w:tplc="0C09000F">
      <w:start w:val="1"/>
      <w:numFmt w:val="decimal"/>
      <w:lvlText w:val="%1."/>
      <w:lvlJc w:val="left"/>
      <w:pPr>
        <w:ind w:left="363" w:hanging="360"/>
      </w:pPr>
      <w:rPr>
        <w:rFonts w:hint="default"/>
      </w:rPr>
    </w:lvl>
    <w:lvl w:ilvl="1" w:tplc="0C090019" w:tentative="1">
      <w:start w:val="1"/>
      <w:numFmt w:val="lowerLetter"/>
      <w:lvlText w:val="%2."/>
      <w:lvlJc w:val="left"/>
      <w:pPr>
        <w:ind w:left="1083" w:hanging="360"/>
      </w:pPr>
    </w:lvl>
    <w:lvl w:ilvl="2" w:tplc="0C09001B" w:tentative="1">
      <w:start w:val="1"/>
      <w:numFmt w:val="lowerRoman"/>
      <w:lvlText w:val="%3."/>
      <w:lvlJc w:val="right"/>
      <w:pPr>
        <w:ind w:left="1803" w:hanging="180"/>
      </w:p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6" w15:restartNumberingAfterBreak="0">
    <w:nsid w:val="1E1F5102"/>
    <w:multiLevelType w:val="hybridMultilevel"/>
    <w:tmpl w:val="011CD98E"/>
    <w:lvl w:ilvl="0" w:tplc="0C090001">
      <w:start w:val="1"/>
      <w:numFmt w:val="bullet"/>
      <w:lvlText w:val=""/>
      <w:lvlJc w:val="left"/>
      <w:pPr>
        <w:ind w:left="723" w:hanging="360"/>
      </w:pPr>
      <w:rPr>
        <w:rFonts w:ascii="Symbol" w:hAnsi="Symbol" w:hint="default"/>
      </w:rPr>
    </w:lvl>
    <w:lvl w:ilvl="1" w:tplc="0C090003" w:tentative="1">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7" w15:restartNumberingAfterBreak="0">
    <w:nsid w:val="1F582B95"/>
    <w:multiLevelType w:val="hybridMultilevel"/>
    <w:tmpl w:val="7CD4790C"/>
    <w:lvl w:ilvl="0" w:tplc="0C090001">
      <w:start w:val="1"/>
      <w:numFmt w:val="bullet"/>
      <w:lvlText w:val=""/>
      <w:lvlJc w:val="left"/>
      <w:pPr>
        <w:ind w:left="733" w:hanging="360"/>
      </w:pPr>
      <w:rPr>
        <w:rFonts w:ascii="Symbol" w:hAnsi="Symbol" w:hint="default"/>
      </w:rPr>
    </w:lvl>
    <w:lvl w:ilvl="1" w:tplc="0C090003" w:tentative="1">
      <w:start w:val="1"/>
      <w:numFmt w:val="bullet"/>
      <w:lvlText w:val="o"/>
      <w:lvlJc w:val="left"/>
      <w:pPr>
        <w:ind w:left="1453" w:hanging="360"/>
      </w:pPr>
      <w:rPr>
        <w:rFonts w:ascii="Courier New" w:hAnsi="Courier New" w:cs="Courier New" w:hint="default"/>
      </w:rPr>
    </w:lvl>
    <w:lvl w:ilvl="2" w:tplc="0C090005" w:tentative="1">
      <w:start w:val="1"/>
      <w:numFmt w:val="bullet"/>
      <w:lvlText w:val=""/>
      <w:lvlJc w:val="left"/>
      <w:pPr>
        <w:ind w:left="2173" w:hanging="360"/>
      </w:pPr>
      <w:rPr>
        <w:rFonts w:ascii="Wingdings" w:hAnsi="Wingdings" w:hint="default"/>
      </w:rPr>
    </w:lvl>
    <w:lvl w:ilvl="3" w:tplc="0C090001" w:tentative="1">
      <w:start w:val="1"/>
      <w:numFmt w:val="bullet"/>
      <w:lvlText w:val=""/>
      <w:lvlJc w:val="left"/>
      <w:pPr>
        <w:ind w:left="2893" w:hanging="360"/>
      </w:pPr>
      <w:rPr>
        <w:rFonts w:ascii="Symbol" w:hAnsi="Symbol" w:hint="default"/>
      </w:rPr>
    </w:lvl>
    <w:lvl w:ilvl="4" w:tplc="0C090003" w:tentative="1">
      <w:start w:val="1"/>
      <w:numFmt w:val="bullet"/>
      <w:lvlText w:val="o"/>
      <w:lvlJc w:val="left"/>
      <w:pPr>
        <w:ind w:left="3613" w:hanging="360"/>
      </w:pPr>
      <w:rPr>
        <w:rFonts w:ascii="Courier New" w:hAnsi="Courier New" w:cs="Courier New" w:hint="default"/>
      </w:rPr>
    </w:lvl>
    <w:lvl w:ilvl="5" w:tplc="0C090005" w:tentative="1">
      <w:start w:val="1"/>
      <w:numFmt w:val="bullet"/>
      <w:lvlText w:val=""/>
      <w:lvlJc w:val="left"/>
      <w:pPr>
        <w:ind w:left="4333" w:hanging="360"/>
      </w:pPr>
      <w:rPr>
        <w:rFonts w:ascii="Wingdings" w:hAnsi="Wingdings" w:hint="default"/>
      </w:rPr>
    </w:lvl>
    <w:lvl w:ilvl="6" w:tplc="0C090001" w:tentative="1">
      <w:start w:val="1"/>
      <w:numFmt w:val="bullet"/>
      <w:lvlText w:val=""/>
      <w:lvlJc w:val="left"/>
      <w:pPr>
        <w:ind w:left="5053" w:hanging="360"/>
      </w:pPr>
      <w:rPr>
        <w:rFonts w:ascii="Symbol" w:hAnsi="Symbol" w:hint="default"/>
      </w:rPr>
    </w:lvl>
    <w:lvl w:ilvl="7" w:tplc="0C090003" w:tentative="1">
      <w:start w:val="1"/>
      <w:numFmt w:val="bullet"/>
      <w:lvlText w:val="o"/>
      <w:lvlJc w:val="left"/>
      <w:pPr>
        <w:ind w:left="5773" w:hanging="360"/>
      </w:pPr>
      <w:rPr>
        <w:rFonts w:ascii="Courier New" w:hAnsi="Courier New" w:cs="Courier New" w:hint="default"/>
      </w:rPr>
    </w:lvl>
    <w:lvl w:ilvl="8" w:tplc="0C090005" w:tentative="1">
      <w:start w:val="1"/>
      <w:numFmt w:val="bullet"/>
      <w:lvlText w:val=""/>
      <w:lvlJc w:val="left"/>
      <w:pPr>
        <w:ind w:left="6493" w:hanging="360"/>
      </w:pPr>
      <w:rPr>
        <w:rFonts w:ascii="Wingdings" w:hAnsi="Wingdings" w:hint="default"/>
      </w:rPr>
    </w:lvl>
  </w:abstractNum>
  <w:abstractNum w:abstractNumId="8" w15:restartNumberingAfterBreak="0">
    <w:nsid w:val="20546A18"/>
    <w:multiLevelType w:val="hybridMultilevel"/>
    <w:tmpl w:val="BB6A44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3F2F4E"/>
    <w:multiLevelType w:val="hybridMultilevel"/>
    <w:tmpl w:val="E3362650"/>
    <w:lvl w:ilvl="0" w:tplc="80907720">
      <w:numFmt w:val="bullet"/>
      <w:lvlText w:val="•"/>
      <w:lvlJc w:val="left"/>
      <w:pPr>
        <w:ind w:left="726" w:hanging="720"/>
      </w:pPr>
      <w:rPr>
        <w:rFonts w:ascii="Calibri" w:eastAsia="Calibri" w:hAnsi="Calibri" w:cs="Calibri" w:hint="default"/>
      </w:rPr>
    </w:lvl>
    <w:lvl w:ilvl="1" w:tplc="0C090003" w:tentative="1">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10" w15:restartNumberingAfterBreak="0">
    <w:nsid w:val="220D0962"/>
    <w:multiLevelType w:val="hybridMultilevel"/>
    <w:tmpl w:val="CB98445A"/>
    <w:lvl w:ilvl="0" w:tplc="80907720">
      <w:numFmt w:val="bullet"/>
      <w:lvlText w:val="•"/>
      <w:lvlJc w:val="left"/>
      <w:pPr>
        <w:ind w:left="723" w:hanging="720"/>
      </w:pPr>
      <w:rPr>
        <w:rFonts w:ascii="Calibri" w:eastAsia="Calibri" w:hAnsi="Calibri" w:cs="Calibri"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11" w15:restartNumberingAfterBreak="0">
    <w:nsid w:val="29387FED"/>
    <w:multiLevelType w:val="hybridMultilevel"/>
    <w:tmpl w:val="18968C08"/>
    <w:lvl w:ilvl="0" w:tplc="0C090001">
      <w:start w:val="1"/>
      <w:numFmt w:val="bullet"/>
      <w:lvlText w:val=""/>
      <w:lvlJc w:val="left"/>
      <w:pPr>
        <w:ind w:left="723" w:hanging="360"/>
      </w:pPr>
      <w:rPr>
        <w:rFonts w:ascii="Symbol" w:hAnsi="Symbol" w:hint="default"/>
      </w:rPr>
    </w:lvl>
    <w:lvl w:ilvl="1" w:tplc="0C090003" w:tentative="1">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12" w15:restartNumberingAfterBreak="0">
    <w:nsid w:val="29891820"/>
    <w:multiLevelType w:val="hybridMultilevel"/>
    <w:tmpl w:val="55701A98"/>
    <w:lvl w:ilvl="0" w:tplc="7D28F67A">
      <w:start w:val="1"/>
      <w:numFmt w:val="bullet"/>
      <w:lvlText w:val=""/>
      <w:lvlJc w:val="left"/>
      <w:pPr>
        <w:ind w:left="283"/>
      </w:pPr>
      <w:rPr>
        <w:rFonts w:ascii="Symbol" w:hAnsi="Symbol" w:hint="default"/>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13" w15:restartNumberingAfterBreak="0">
    <w:nsid w:val="29AB34FC"/>
    <w:multiLevelType w:val="hybridMultilevel"/>
    <w:tmpl w:val="CFD49D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CEC216A"/>
    <w:multiLevelType w:val="hybridMultilevel"/>
    <w:tmpl w:val="48CE5876"/>
    <w:lvl w:ilvl="0" w:tplc="0C090001">
      <w:start w:val="1"/>
      <w:numFmt w:val="bullet"/>
      <w:lvlText w:val=""/>
      <w:lvlJc w:val="left"/>
      <w:pPr>
        <w:ind w:left="723" w:hanging="360"/>
      </w:pPr>
      <w:rPr>
        <w:rFonts w:ascii="Symbol" w:hAnsi="Symbol" w:hint="default"/>
      </w:rPr>
    </w:lvl>
    <w:lvl w:ilvl="1" w:tplc="0C090003" w:tentative="1">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15" w15:restartNumberingAfterBreak="0">
    <w:nsid w:val="2D361A18"/>
    <w:multiLevelType w:val="hybridMultilevel"/>
    <w:tmpl w:val="C3B0D79E"/>
    <w:lvl w:ilvl="0" w:tplc="6E423BDC">
      <w:start w:val="1"/>
      <w:numFmt w:val="bullet"/>
      <w:lvlText w:val="•"/>
      <w:lvlJc w:val="left"/>
      <w:pPr>
        <w:ind w:left="283"/>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16" w15:restartNumberingAfterBreak="0">
    <w:nsid w:val="2EA230A3"/>
    <w:multiLevelType w:val="hybridMultilevel"/>
    <w:tmpl w:val="7A3A7B00"/>
    <w:lvl w:ilvl="0" w:tplc="80907720">
      <w:numFmt w:val="bullet"/>
      <w:lvlText w:val="•"/>
      <w:lvlJc w:val="left"/>
      <w:pPr>
        <w:ind w:left="723" w:hanging="720"/>
      </w:pPr>
      <w:rPr>
        <w:rFonts w:ascii="Calibri" w:eastAsia="Calibri" w:hAnsi="Calibri" w:cs="Calibri"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17" w15:restartNumberingAfterBreak="0">
    <w:nsid w:val="2F726B74"/>
    <w:multiLevelType w:val="hybridMultilevel"/>
    <w:tmpl w:val="12C44A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22329AC"/>
    <w:multiLevelType w:val="hybridMultilevel"/>
    <w:tmpl w:val="D4BCE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4F675F5"/>
    <w:multiLevelType w:val="hybridMultilevel"/>
    <w:tmpl w:val="191E1448"/>
    <w:lvl w:ilvl="0" w:tplc="0C090001">
      <w:start w:val="1"/>
      <w:numFmt w:val="bullet"/>
      <w:lvlText w:val=""/>
      <w:lvlJc w:val="left"/>
      <w:pPr>
        <w:ind w:left="723" w:hanging="360"/>
      </w:pPr>
      <w:rPr>
        <w:rFonts w:ascii="Symbol" w:hAnsi="Symbol" w:hint="default"/>
      </w:rPr>
    </w:lvl>
    <w:lvl w:ilvl="1" w:tplc="0C090003" w:tentative="1">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20" w15:restartNumberingAfterBreak="0">
    <w:nsid w:val="38363AE6"/>
    <w:multiLevelType w:val="hybridMultilevel"/>
    <w:tmpl w:val="8B560194"/>
    <w:lvl w:ilvl="0" w:tplc="C37C03BC">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C0663BC"/>
    <w:multiLevelType w:val="hybridMultilevel"/>
    <w:tmpl w:val="CEE0DD8A"/>
    <w:lvl w:ilvl="0" w:tplc="80907720">
      <w:numFmt w:val="bullet"/>
      <w:lvlText w:val="•"/>
      <w:lvlJc w:val="left"/>
      <w:pPr>
        <w:ind w:left="723" w:hanging="720"/>
      </w:pPr>
      <w:rPr>
        <w:rFonts w:ascii="Calibri" w:eastAsia="Calibri" w:hAnsi="Calibri" w:cs="Calibri"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22" w15:restartNumberingAfterBreak="0">
    <w:nsid w:val="3E395E39"/>
    <w:multiLevelType w:val="hybridMultilevel"/>
    <w:tmpl w:val="E1229752"/>
    <w:lvl w:ilvl="0" w:tplc="80907720">
      <w:numFmt w:val="bullet"/>
      <w:lvlText w:val="•"/>
      <w:lvlJc w:val="left"/>
      <w:pPr>
        <w:ind w:left="726" w:hanging="720"/>
      </w:pPr>
      <w:rPr>
        <w:rFonts w:ascii="Calibri" w:eastAsia="Calibri" w:hAnsi="Calibri" w:cs="Calibri" w:hint="default"/>
      </w:rPr>
    </w:lvl>
    <w:lvl w:ilvl="1" w:tplc="0C090003" w:tentative="1">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23" w15:restartNumberingAfterBreak="0">
    <w:nsid w:val="3F6B2C0D"/>
    <w:multiLevelType w:val="hybridMultilevel"/>
    <w:tmpl w:val="6FF69276"/>
    <w:lvl w:ilvl="0" w:tplc="80907720">
      <w:numFmt w:val="bullet"/>
      <w:lvlText w:val="•"/>
      <w:lvlJc w:val="left"/>
      <w:pPr>
        <w:ind w:left="726" w:hanging="720"/>
      </w:pPr>
      <w:rPr>
        <w:rFonts w:ascii="Calibri" w:eastAsia="Calibri" w:hAnsi="Calibri" w:cs="Calibri" w:hint="default"/>
      </w:rPr>
    </w:lvl>
    <w:lvl w:ilvl="1" w:tplc="0C090003" w:tentative="1">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24" w15:restartNumberingAfterBreak="0">
    <w:nsid w:val="4039145D"/>
    <w:multiLevelType w:val="hybridMultilevel"/>
    <w:tmpl w:val="AA368A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07C272B"/>
    <w:multiLevelType w:val="hybridMultilevel"/>
    <w:tmpl w:val="BB541768"/>
    <w:lvl w:ilvl="0" w:tplc="0C090001">
      <w:start w:val="1"/>
      <w:numFmt w:val="bullet"/>
      <w:lvlText w:val=""/>
      <w:lvlJc w:val="left"/>
      <w:pPr>
        <w:ind w:left="733" w:hanging="360"/>
      </w:pPr>
      <w:rPr>
        <w:rFonts w:ascii="Symbol" w:hAnsi="Symbol" w:hint="default"/>
      </w:rPr>
    </w:lvl>
    <w:lvl w:ilvl="1" w:tplc="0C090003" w:tentative="1">
      <w:start w:val="1"/>
      <w:numFmt w:val="bullet"/>
      <w:lvlText w:val="o"/>
      <w:lvlJc w:val="left"/>
      <w:pPr>
        <w:ind w:left="1453" w:hanging="360"/>
      </w:pPr>
      <w:rPr>
        <w:rFonts w:ascii="Courier New" w:hAnsi="Courier New" w:cs="Courier New" w:hint="default"/>
      </w:rPr>
    </w:lvl>
    <w:lvl w:ilvl="2" w:tplc="0C090005" w:tentative="1">
      <w:start w:val="1"/>
      <w:numFmt w:val="bullet"/>
      <w:lvlText w:val=""/>
      <w:lvlJc w:val="left"/>
      <w:pPr>
        <w:ind w:left="2173" w:hanging="360"/>
      </w:pPr>
      <w:rPr>
        <w:rFonts w:ascii="Wingdings" w:hAnsi="Wingdings" w:hint="default"/>
      </w:rPr>
    </w:lvl>
    <w:lvl w:ilvl="3" w:tplc="0C090001" w:tentative="1">
      <w:start w:val="1"/>
      <w:numFmt w:val="bullet"/>
      <w:lvlText w:val=""/>
      <w:lvlJc w:val="left"/>
      <w:pPr>
        <w:ind w:left="2893" w:hanging="360"/>
      </w:pPr>
      <w:rPr>
        <w:rFonts w:ascii="Symbol" w:hAnsi="Symbol" w:hint="default"/>
      </w:rPr>
    </w:lvl>
    <w:lvl w:ilvl="4" w:tplc="0C090003" w:tentative="1">
      <w:start w:val="1"/>
      <w:numFmt w:val="bullet"/>
      <w:lvlText w:val="o"/>
      <w:lvlJc w:val="left"/>
      <w:pPr>
        <w:ind w:left="3613" w:hanging="360"/>
      </w:pPr>
      <w:rPr>
        <w:rFonts w:ascii="Courier New" w:hAnsi="Courier New" w:cs="Courier New" w:hint="default"/>
      </w:rPr>
    </w:lvl>
    <w:lvl w:ilvl="5" w:tplc="0C090005" w:tentative="1">
      <w:start w:val="1"/>
      <w:numFmt w:val="bullet"/>
      <w:lvlText w:val=""/>
      <w:lvlJc w:val="left"/>
      <w:pPr>
        <w:ind w:left="4333" w:hanging="360"/>
      </w:pPr>
      <w:rPr>
        <w:rFonts w:ascii="Wingdings" w:hAnsi="Wingdings" w:hint="default"/>
      </w:rPr>
    </w:lvl>
    <w:lvl w:ilvl="6" w:tplc="0C090001" w:tentative="1">
      <w:start w:val="1"/>
      <w:numFmt w:val="bullet"/>
      <w:lvlText w:val=""/>
      <w:lvlJc w:val="left"/>
      <w:pPr>
        <w:ind w:left="5053" w:hanging="360"/>
      </w:pPr>
      <w:rPr>
        <w:rFonts w:ascii="Symbol" w:hAnsi="Symbol" w:hint="default"/>
      </w:rPr>
    </w:lvl>
    <w:lvl w:ilvl="7" w:tplc="0C090003" w:tentative="1">
      <w:start w:val="1"/>
      <w:numFmt w:val="bullet"/>
      <w:lvlText w:val="o"/>
      <w:lvlJc w:val="left"/>
      <w:pPr>
        <w:ind w:left="5773" w:hanging="360"/>
      </w:pPr>
      <w:rPr>
        <w:rFonts w:ascii="Courier New" w:hAnsi="Courier New" w:cs="Courier New" w:hint="default"/>
      </w:rPr>
    </w:lvl>
    <w:lvl w:ilvl="8" w:tplc="0C090005" w:tentative="1">
      <w:start w:val="1"/>
      <w:numFmt w:val="bullet"/>
      <w:lvlText w:val=""/>
      <w:lvlJc w:val="left"/>
      <w:pPr>
        <w:ind w:left="6493" w:hanging="360"/>
      </w:pPr>
      <w:rPr>
        <w:rFonts w:ascii="Wingdings" w:hAnsi="Wingdings" w:hint="default"/>
      </w:rPr>
    </w:lvl>
  </w:abstractNum>
  <w:abstractNum w:abstractNumId="26" w15:restartNumberingAfterBreak="0">
    <w:nsid w:val="41790C22"/>
    <w:multiLevelType w:val="hybridMultilevel"/>
    <w:tmpl w:val="65168DFE"/>
    <w:lvl w:ilvl="0" w:tplc="0C090001">
      <w:start w:val="1"/>
      <w:numFmt w:val="bullet"/>
      <w:lvlText w:val=""/>
      <w:lvlJc w:val="left"/>
      <w:pPr>
        <w:ind w:left="709" w:hanging="360"/>
      </w:pPr>
      <w:rPr>
        <w:rFonts w:ascii="Symbol" w:hAnsi="Symbol" w:hint="default"/>
      </w:rPr>
    </w:lvl>
    <w:lvl w:ilvl="1" w:tplc="0C090003" w:tentative="1">
      <w:start w:val="1"/>
      <w:numFmt w:val="bullet"/>
      <w:lvlText w:val="o"/>
      <w:lvlJc w:val="left"/>
      <w:pPr>
        <w:ind w:left="1429" w:hanging="360"/>
      </w:pPr>
      <w:rPr>
        <w:rFonts w:ascii="Courier New" w:hAnsi="Courier New" w:cs="Courier New" w:hint="default"/>
      </w:rPr>
    </w:lvl>
    <w:lvl w:ilvl="2" w:tplc="0C090005" w:tentative="1">
      <w:start w:val="1"/>
      <w:numFmt w:val="bullet"/>
      <w:lvlText w:val=""/>
      <w:lvlJc w:val="left"/>
      <w:pPr>
        <w:ind w:left="2149" w:hanging="360"/>
      </w:pPr>
      <w:rPr>
        <w:rFonts w:ascii="Wingdings" w:hAnsi="Wingdings" w:hint="default"/>
      </w:rPr>
    </w:lvl>
    <w:lvl w:ilvl="3" w:tplc="0C090001" w:tentative="1">
      <w:start w:val="1"/>
      <w:numFmt w:val="bullet"/>
      <w:lvlText w:val=""/>
      <w:lvlJc w:val="left"/>
      <w:pPr>
        <w:ind w:left="2869" w:hanging="360"/>
      </w:pPr>
      <w:rPr>
        <w:rFonts w:ascii="Symbol" w:hAnsi="Symbol" w:hint="default"/>
      </w:rPr>
    </w:lvl>
    <w:lvl w:ilvl="4" w:tplc="0C090003" w:tentative="1">
      <w:start w:val="1"/>
      <w:numFmt w:val="bullet"/>
      <w:lvlText w:val="o"/>
      <w:lvlJc w:val="left"/>
      <w:pPr>
        <w:ind w:left="3589" w:hanging="360"/>
      </w:pPr>
      <w:rPr>
        <w:rFonts w:ascii="Courier New" w:hAnsi="Courier New" w:cs="Courier New" w:hint="default"/>
      </w:rPr>
    </w:lvl>
    <w:lvl w:ilvl="5" w:tplc="0C090005" w:tentative="1">
      <w:start w:val="1"/>
      <w:numFmt w:val="bullet"/>
      <w:lvlText w:val=""/>
      <w:lvlJc w:val="left"/>
      <w:pPr>
        <w:ind w:left="4309" w:hanging="360"/>
      </w:pPr>
      <w:rPr>
        <w:rFonts w:ascii="Wingdings" w:hAnsi="Wingdings" w:hint="default"/>
      </w:rPr>
    </w:lvl>
    <w:lvl w:ilvl="6" w:tplc="0C090001" w:tentative="1">
      <w:start w:val="1"/>
      <w:numFmt w:val="bullet"/>
      <w:lvlText w:val=""/>
      <w:lvlJc w:val="left"/>
      <w:pPr>
        <w:ind w:left="5029" w:hanging="360"/>
      </w:pPr>
      <w:rPr>
        <w:rFonts w:ascii="Symbol" w:hAnsi="Symbol" w:hint="default"/>
      </w:rPr>
    </w:lvl>
    <w:lvl w:ilvl="7" w:tplc="0C090003" w:tentative="1">
      <w:start w:val="1"/>
      <w:numFmt w:val="bullet"/>
      <w:lvlText w:val="o"/>
      <w:lvlJc w:val="left"/>
      <w:pPr>
        <w:ind w:left="5749" w:hanging="360"/>
      </w:pPr>
      <w:rPr>
        <w:rFonts w:ascii="Courier New" w:hAnsi="Courier New" w:cs="Courier New" w:hint="default"/>
      </w:rPr>
    </w:lvl>
    <w:lvl w:ilvl="8" w:tplc="0C090005" w:tentative="1">
      <w:start w:val="1"/>
      <w:numFmt w:val="bullet"/>
      <w:lvlText w:val=""/>
      <w:lvlJc w:val="left"/>
      <w:pPr>
        <w:ind w:left="6469" w:hanging="360"/>
      </w:pPr>
      <w:rPr>
        <w:rFonts w:ascii="Wingdings" w:hAnsi="Wingdings" w:hint="default"/>
      </w:rPr>
    </w:lvl>
  </w:abstractNum>
  <w:abstractNum w:abstractNumId="27" w15:restartNumberingAfterBreak="0">
    <w:nsid w:val="44F94EAA"/>
    <w:multiLevelType w:val="hybridMultilevel"/>
    <w:tmpl w:val="49C44C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92E2C86"/>
    <w:multiLevelType w:val="hybridMultilevel"/>
    <w:tmpl w:val="8A6CEBD6"/>
    <w:lvl w:ilvl="0" w:tplc="F8206CA0">
      <w:start w:val="1"/>
      <w:numFmt w:val="bullet"/>
      <w:lvlText w:val="•"/>
      <w:lvlJc w:val="left"/>
      <w:pPr>
        <w:ind w:left="283"/>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1" w:tplc="9BA8FF98">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2E746504">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E5A81F2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64D80B06">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5CFCBB9A">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7714CBCC">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060A0ED2">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CAF499F8">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29" w15:restartNumberingAfterBreak="0">
    <w:nsid w:val="499363C1"/>
    <w:multiLevelType w:val="hybridMultilevel"/>
    <w:tmpl w:val="42DC7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B4D0D9C"/>
    <w:multiLevelType w:val="hybridMultilevel"/>
    <w:tmpl w:val="76228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40D4DC8"/>
    <w:multiLevelType w:val="hybridMultilevel"/>
    <w:tmpl w:val="5F5EEFC8"/>
    <w:lvl w:ilvl="0" w:tplc="80907720">
      <w:numFmt w:val="bullet"/>
      <w:lvlText w:val="•"/>
      <w:lvlJc w:val="left"/>
      <w:pPr>
        <w:ind w:left="726" w:hanging="720"/>
      </w:pPr>
      <w:rPr>
        <w:rFonts w:ascii="Calibri" w:eastAsia="Calibri" w:hAnsi="Calibri" w:cs="Calibri" w:hint="default"/>
      </w:rPr>
    </w:lvl>
    <w:lvl w:ilvl="1" w:tplc="0C090003" w:tentative="1">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32" w15:restartNumberingAfterBreak="0">
    <w:nsid w:val="5AC624D5"/>
    <w:multiLevelType w:val="hybridMultilevel"/>
    <w:tmpl w:val="7EBE9F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C4A56F3"/>
    <w:multiLevelType w:val="hybridMultilevel"/>
    <w:tmpl w:val="FB940468"/>
    <w:lvl w:ilvl="0" w:tplc="80907720">
      <w:numFmt w:val="bullet"/>
      <w:lvlText w:val="•"/>
      <w:lvlJc w:val="left"/>
      <w:pPr>
        <w:ind w:left="726" w:hanging="720"/>
      </w:pPr>
      <w:rPr>
        <w:rFonts w:ascii="Calibri" w:eastAsia="Calibri" w:hAnsi="Calibri" w:cs="Calibri" w:hint="default"/>
      </w:rPr>
    </w:lvl>
    <w:lvl w:ilvl="1" w:tplc="0C090003" w:tentative="1">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34" w15:restartNumberingAfterBreak="0">
    <w:nsid w:val="5C574FF7"/>
    <w:multiLevelType w:val="hybridMultilevel"/>
    <w:tmpl w:val="F900F6A4"/>
    <w:lvl w:ilvl="0" w:tplc="80907720">
      <w:numFmt w:val="bullet"/>
      <w:lvlText w:val="•"/>
      <w:lvlJc w:val="left"/>
      <w:pPr>
        <w:ind w:left="723" w:hanging="72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0FA296B"/>
    <w:multiLevelType w:val="hybridMultilevel"/>
    <w:tmpl w:val="3C806A20"/>
    <w:lvl w:ilvl="0" w:tplc="0C090001">
      <w:start w:val="1"/>
      <w:numFmt w:val="bullet"/>
      <w:lvlText w:val=""/>
      <w:lvlJc w:val="left"/>
      <w:pPr>
        <w:ind w:left="733" w:hanging="360"/>
      </w:pPr>
      <w:rPr>
        <w:rFonts w:ascii="Symbol" w:hAnsi="Symbol" w:hint="default"/>
      </w:rPr>
    </w:lvl>
    <w:lvl w:ilvl="1" w:tplc="0C090003" w:tentative="1">
      <w:start w:val="1"/>
      <w:numFmt w:val="bullet"/>
      <w:lvlText w:val="o"/>
      <w:lvlJc w:val="left"/>
      <w:pPr>
        <w:ind w:left="1453" w:hanging="360"/>
      </w:pPr>
      <w:rPr>
        <w:rFonts w:ascii="Courier New" w:hAnsi="Courier New" w:cs="Courier New" w:hint="default"/>
      </w:rPr>
    </w:lvl>
    <w:lvl w:ilvl="2" w:tplc="0C090005" w:tentative="1">
      <w:start w:val="1"/>
      <w:numFmt w:val="bullet"/>
      <w:lvlText w:val=""/>
      <w:lvlJc w:val="left"/>
      <w:pPr>
        <w:ind w:left="2173" w:hanging="360"/>
      </w:pPr>
      <w:rPr>
        <w:rFonts w:ascii="Wingdings" w:hAnsi="Wingdings" w:hint="default"/>
      </w:rPr>
    </w:lvl>
    <w:lvl w:ilvl="3" w:tplc="0C090001" w:tentative="1">
      <w:start w:val="1"/>
      <w:numFmt w:val="bullet"/>
      <w:lvlText w:val=""/>
      <w:lvlJc w:val="left"/>
      <w:pPr>
        <w:ind w:left="2893" w:hanging="360"/>
      </w:pPr>
      <w:rPr>
        <w:rFonts w:ascii="Symbol" w:hAnsi="Symbol" w:hint="default"/>
      </w:rPr>
    </w:lvl>
    <w:lvl w:ilvl="4" w:tplc="0C090003" w:tentative="1">
      <w:start w:val="1"/>
      <w:numFmt w:val="bullet"/>
      <w:lvlText w:val="o"/>
      <w:lvlJc w:val="left"/>
      <w:pPr>
        <w:ind w:left="3613" w:hanging="360"/>
      </w:pPr>
      <w:rPr>
        <w:rFonts w:ascii="Courier New" w:hAnsi="Courier New" w:cs="Courier New" w:hint="default"/>
      </w:rPr>
    </w:lvl>
    <w:lvl w:ilvl="5" w:tplc="0C090005" w:tentative="1">
      <w:start w:val="1"/>
      <w:numFmt w:val="bullet"/>
      <w:lvlText w:val=""/>
      <w:lvlJc w:val="left"/>
      <w:pPr>
        <w:ind w:left="4333" w:hanging="360"/>
      </w:pPr>
      <w:rPr>
        <w:rFonts w:ascii="Wingdings" w:hAnsi="Wingdings" w:hint="default"/>
      </w:rPr>
    </w:lvl>
    <w:lvl w:ilvl="6" w:tplc="0C090001" w:tentative="1">
      <w:start w:val="1"/>
      <w:numFmt w:val="bullet"/>
      <w:lvlText w:val=""/>
      <w:lvlJc w:val="left"/>
      <w:pPr>
        <w:ind w:left="5053" w:hanging="360"/>
      </w:pPr>
      <w:rPr>
        <w:rFonts w:ascii="Symbol" w:hAnsi="Symbol" w:hint="default"/>
      </w:rPr>
    </w:lvl>
    <w:lvl w:ilvl="7" w:tplc="0C090003" w:tentative="1">
      <w:start w:val="1"/>
      <w:numFmt w:val="bullet"/>
      <w:lvlText w:val="o"/>
      <w:lvlJc w:val="left"/>
      <w:pPr>
        <w:ind w:left="5773" w:hanging="360"/>
      </w:pPr>
      <w:rPr>
        <w:rFonts w:ascii="Courier New" w:hAnsi="Courier New" w:cs="Courier New" w:hint="default"/>
      </w:rPr>
    </w:lvl>
    <w:lvl w:ilvl="8" w:tplc="0C090005" w:tentative="1">
      <w:start w:val="1"/>
      <w:numFmt w:val="bullet"/>
      <w:lvlText w:val=""/>
      <w:lvlJc w:val="left"/>
      <w:pPr>
        <w:ind w:left="6493" w:hanging="360"/>
      </w:pPr>
      <w:rPr>
        <w:rFonts w:ascii="Wingdings" w:hAnsi="Wingdings" w:hint="default"/>
      </w:rPr>
    </w:lvl>
  </w:abstractNum>
  <w:abstractNum w:abstractNumId="36" w15:restartNumberingAfterBreak="0">
    <w:nsid w:val="663A0598"/>
    <w:multiLevelType w:val="hybridMultilevel"/>
    <w:tmpl w:val="C0FE5A16"/>
    <w:lvl w:ilvl="0" w:tplc="4386F266">
      <w:start w:val="1"/>
      <w:numFmt w:val="lowerLetter"/>
      <w:lvlText w:val="%1)"/>
      <w:lvlJc w:val="left"/>
      <w:pPr>
        <w:ind w:left="363" w:hanging="360"/>
      </w:pPr>
      <w:rPr>
        <w:rFonts w:hint="default"/>
      </w:rPr>
    </w:lvl>
    <w:lvl w:ilvl="1" w:tplc="0C090019" w:tentative="1">
      <w:start w:val="1"/>
      <w:numFmt w:val="lowerLetter"/>
      <w:lvlText w:val="%2."/>
      <w:lvlJc w:val="left"/>
      <w:pPr>
        <w:ind w:left="1083" w:hanging="360"/>
      </w:pPr>
    </w:lvl>
    <w:lvl w:ilvl="2" w:tplc="0C09001B" w:tentative="1">
      <w:start w:val="1"/>
      <w:numFmt w:val="lowerRoman"/>
      <w:lvlText w:val="%3."/>
      <w:lvlJc w:val="right"/>
      <w:pPr>
        <w:ind w:left="1803" w:hanging="180"/>
      </w:p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37" w15:restartNumberingAfterBreak="0">
    <w:nsid w:val="695A61D2"/>
    <w:multiLevelType w:val="hybridMultilevel"/>
    <w:tmpl w:val="FD24F632"/>
    <w:lvl w:ilvl="0" w:tplc="04090001">
      <w:start w:val="1"/>
      <w:numFmt w:val="bullet"/>
      <w:lvlText w:val=""/>
      <w:lvlJc w:val="left"/>
      <w:pPr>
        <w:ind w:left="283"/>
      </w:pPr>
      <w:rPr>
        <w:rFonts w:ascii="Symbol" w:hAnsi="Symbol" w:hint="default"/>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38" w15:restartNumberingAfterBreak="0">
    <w:nsid w:val="734E5450"/>
    <w:multiLevelType w:val="hybridMultilevel"/>
    <w:tmpl w:val="A314E6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5FC0486"/>
    <w:multiLevelType w:val="hybridMultilevel"/>
    <w:tmpl w:val="794CE790"/>
    <w:lvl w:ilvl="0" w:tplc="80907720">
      <w:numFmt w:val="bullet"/>
      <w:lvlText w:val="•"/>
      <w:lvlJc w:val="left"/>
      <w:pPr>
        <w:ind w:left="726" w:hanging="720"/>
      </w:pPr>
      <w:rPr>
        <w:rFonts w:ascii="Calibri" w:eastAsia="Calibri" w:hAnsi="Calibri" w:cs="Calibri" w:hint="default"/>
      </w:rPr>
    </w:lvl>
    <w:lvl w:ilvl="1" w:tplc="0C090003" w:tentative="1">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40" w15:restartNumberingAfterBreak="0">
    <w:nsid w:val="769800FF"/>
    <w:multiLevelType w:val="hybridMultilevel"/>
    <w:tmpl w:val="E610764E"/>
    <w:lvl w:ilvl="0" w:tplc="0C090001">
      <w:start w:val="1"/>
      <w:numFmt w:val="bullet"/>
      <w:lvlText w:val=""/>
      <w:lvlJc w:val="left"/>
      <w:pPr>
        <w:ind w:left="723" w:hanging="360"/>
      </w:pPr>
      <w:rPr>
        <w:rFonts w:ascii="Symbol" w:hAnsi="Symbol" w:hint="default"/>
      </w:rPr>
    </w:lvl>
    <w:lvl w:ilvl="1" w:tplc="0C090003" w:tentative="1">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41" w15:restartNumberingAfterBreak="0">
    <w:nsid w:val="77E26B72"/>
    <w:multiLevelType w:val="hybridMultilevel"/>
    <w:tmpl w:val="603EBB28"/>
    <w:lvl w:ilvl="0" w:tplc="0C090001">
      <w:start w:val="1"/>
      <w:numFmt w:val="bullet"/>
      <w:lvlText w:val=""/>
      <w:lvlJc w:val="left"/>
      <w:pPr>
        <w:ind w:left="723" w:hanging="360"/>
      </w:pPr>
      <w:rPr>
        <w:rFonts w:ascii="Symbol" w:hAnsi="Symbol" w:hint="default"/>
      </w:rPr>
    </w:lvl>
    <w:lvl w:ilvl="1" w:tplc="0C090003" w:tentative="1">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42" w15:restartNumberingAfterBreak="0">
    <w:nsid w:val="7BE24DBF"/>
    <w:multiLevelType w:val="hybridMultilevel"/>
    <w:tmpl w:val="9C560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DE6229D"/>
    <w:multiLevelType w:val="hybridMultilevel"/>
    <w:tmpl w:val="4C20C8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E5426E2"/>
    <w:multiLevelType w:val="hybridMultilevel"/>
    <w:tmpl w:val="E286C3B2"/>
    <w:lvl w:ilvl="0" w:tplc="0C090001">
      <w:start w:val="1"/>
      <w:numFmt w:val="bullet"/>
      <w:lvlText w:val=""/>
      <w:lvlJc w:val="left"/>
      <w:pPr>
        <w:ind w:left="723" w:hanging="360"/>
      </w:pPr>
      <w:rPr>
        <w:rFonts w:ascii="Symbol" w:hAnsi="Symbol" w:hint="default"/>
      </w:rPr>
    </w:lvl>
    <w:lvl w:ilvl="1" w:tplc="0C090003" w:tentative="1">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num w:numId="1">
    <w:abstractNumId w:val="28"/>
  </w:num>
  <w:num w:numId="2">
    <w:abstractNumId w:val="15"/>
  </w:num>
  <w:num w:numId="3">
    <w:abstractNumId w:val="37"/>
  </w:num>
  <w:num w:numId="4">
    <w:abstractNumId w:val="12"/>
  </w:num>
  <w:num w:numId="5">
    <w:abstractNumId w:val="1"/>
  </w:num>
  <w:num w:numId="6">
    <w:abstractNumId w:val="3"/>
  </w:num>
  <w:num w:numId="7">
    <w:abstractNumId w:val="13"/>
  </w:num>
  <w:num w:numId="8">
    <w:abstractNumId w:val="24"/>
  </w:num>
  <w:num w:numId="9">
    <w:abstractNumId w:val="17"/>
  </w:num>
  <w:num w:numId="10">
    <w:abstractNumId w:val="27"/>
  </w:num>
  <w:num w:numId="11">
    <w:abstractNumId w:val="43"/>
  </w:num>
  <w:num w:numId="12">
    <w:abstractNumId w:val="29"/>
  </w:num>
  <w:num w:numId="13">
    <w:abstractNumId w:val="36"/>
  </w:num>
  <w:num w:numId="14">
    <w:abstractNumId w:val="5"/>
  </w:num>
  <w:num w:numId="15">
    <w:abstractNumId w:val="20"/>
  </w:num>
  <w:num w:numId="16">
    <w:abstractNumId w:val="32"/>
  </w:num>
  <w:num w:numId="17">
    <w:abstractNumId w:val="26"/>
  </w:num>
  <w:num w:numId="18">
    <w:abstractNumId w:val="2"/>
  </w:num>
  <w:num w:numId="19">
    <w:abstractNumId w:val="4"/>
  </w:num>
  <w:num w:numId="20">
    <w:abstractNumId w:val="30"/>
  </w:num>
  <w:num w:numId="21">
    <w:abstractNumId w:val="18"/>
  </w:num>
  <w:num w:numId="22">
    <w:abstractNumId w:val="8"/>
  </w:num>
  <w:num w:numId="23">
    <w:abstractNumId w:val="44"/>
  </w:num>
  <w:num w:numId="24">
    <w:abstractNumId w:val="16"/>
  </w:num>
  <w:num w:numId="25">
    <w:abstractNumId w:val="31"/>
  </w:num>
  <w:num w:numId="26">
    <w:abstractNumId w:val="19"/>
  </w:num>
  <w:num w:numId="27">
    <w:abstractNumId w:val="41"/>
  </w:num>
  <w:num w:numId="28">
    <w:abstractNumId w:val="42"/>
  </w:num>
  <w:num w:numId="29">
    <w:abstractNumId w:val="14"/>
  </w:num>
  <w:num w:numId="30">
    <w:abstractNumId w:val="10"/>
  </w:num>
  <w:num w:numId="31">
    <w:abstractNumId w:val="39"/>
  </w:num>
  <w:num w:numId="32">
    <w:abstractNumId w:val="23"/>
  </w:num>
  <w:num w:numId="33">
    <w:abstractNumId w:val="34"/>
  </w:num>
  <w:num w:numId="34">
    <w:abstractNumId w:val="38"/>
  </w:num>
  <w:num w:numId="35">
    <w:abstractNumId w:val="40"/>
  </w:num>
  <w:num w:numId="36">
    <w:abstractNumId w:val="21"/>
  </w:num>
  <w:num w:numId="37">
    <w:abstractNumId w:val="22"/>
  </w:num>
  <w:num w:numId="38">
    <w:abstractNumId w:val="9"/>
  </w:num>
  <w:num w:numId="39">
    <w:abstractNumId w:val="33"/>
  </w:num>
  <w:num w:numId="40">
    <w:abstractNumId w:val="6"/>
  </w:num>
  <w:num w:numId="41">
    <w:abstractNumId w:val="7"/>
  </w:num>
  <w:num w:numId="42">
    <w:abstractNumId w:val="35"/>
  </w:num>
  <w:num w:numId="43">
    <w:abstractNumId w:val="11"/>
  </w:num>
  <w:num w:numId="44">
    <w:abstractNumId w:val="25"/>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hdrShapeDefaults>
    <o:shapedefaults v:ext="edit" spidmax="34817"/>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670"/>
    <w:rsid w:val="00004E9B"/>
    <w:rsid w:val="0004481D"/>
    <w:rsid w:val="00066E2F"/>
    <w:rsid w:val="000B3C30"/>
    <w:rsid w:val="00104397"/>
    <w:rsid w:val="00140041"/>
    <w:rsid w:val="00151331"/>
    <w:rsid w:val="001C41D4"/>
    <w:rsid w:val="001E7454"/>
    <w:rsid w:val="002105EC"/>
    <w:rsid w:val="00247B64"/>
    <w:rsid w:val="00267E9E"/>
    <w:rsid w:val="0027503A"/>
    <w:rsid w:val="00293303"/>
    <w:rsid w:val="0029493B"/>
    <w:rsid w:val="002D44E1"/>
    <w:rsid w:val="002D6D56"/>
    <w:rsid w:val="002E0578"/>
    <w:rsid w:val="003561A6"/>
    <w:rsid w:val="00360D00"/>
    <w:rsid w:val="00372062"/>
    <w:rsid w:val="003B33B4"/>
    <w:rsid w:val="003D638B"/>
    <w:rsid w:val="00400C96"/>
    <w:rsid w:val="004316C2"/>
    <w:rsid w:val="00483FF7"/>
    <w:rsid w:val="00512492"/>
    <w:rsid w:val="005234DA"/>
    <w:rsid w:val="00527B65"/>
    <w:rsid w:val="00530870"/>
    <w:rsid w:val="005545FE"/>
    <w:rsid w:val="00560670"/>
    <w:rsid w:val="00562485"/>
    <w:rsid w:val="0057393D"/>
    <w:rsid w:val="00581C93"/>
    <w:rsid w:val="00591091"/>
    <w:rsid w:val="005A5F72"/>
    <w:rsid w:val="005A64A0"/>
    <w:rsid w:val="005B1B98"/>
    <w:rsid w:val="005B566E"/>
    <w:rsid w:val="005B5AB5"/>
    <w:rsid w:val="005C3C5D"/>
    <w:rsid w:val="005C7803"/>
    <w:rsid w:val="005F4C28"/>
    <w:rsid w:val="00604845"/>
    <w:rsid w:val="006600E9"/>
    <w:rsid w:val="00661CEB"/>
    <w:rsid w:val="006710EF"/>
    <w:rsid w:val="00674ACE"/>
    <w:rsid w:val="006B570D"/>
    <w:rsid w:val="006C6045"/>
    <w:rsid w:val="006E1993"/>
    <w:rsid w:val="00713E94"/>
    <w:rsid w:val="007303B1"/>
    <w:rsid w:val="00730E6E"/>
    <w:rsid w:val="007316A5"/>
    <w:rsid w:val="00734472"/>
    <w:rsid w:val="007630B5"/>
    <w:rsid w:val="007904F8"/>
    <w:rsid w:val="007A2C9C"/>
    <w:rsid w:val="007B7989"/>
    <w:rsid w:val="007D5523"/>
    <w:rsid w:val="00800606"/>
    <w:rsid w:val="00800754"/>
    <w:rsid w:val="0082199A"/>
    <w:rsid w:val="00827D90"/>
    <w:rsid w:val="00882851"/>
    <w:rsid w:val="0089051E"/>
    <w:rsid w:val="008B38C5"/>
    <w:rsid w:val="008C0421"/>
    <w:rsid w:val="008D064A"/>
    <w:rsid w:val="008D1D15"/>
    <w:rsid w:val="008F55FE"/>
    <w:rsid w:val="008F64DB"/>
    <w:rsid w:val="00913B17"/>
    <w:rsid w:val="00915AFE"/>
    <w:rsid w:val="009611E0"/>
    <w:rsid w:val="00965723"/>
    <w:rsid w:val="009A0198"/>
    <w:rsid w:val="00A1348E"/>
    <w:rsid w:val="00A22B47"/>
    <w:rsid w:val="00A25A5F"/>
    <w:rsid w:val="00A32ABB"/>
    <w:rsid w:val="00A36B25"/>
    <w:rsid w:val="00A60495"/>
    <w:rsid w:val="00A70A3A"/>
    <w:rsid w:val="00AA4B12"/>
    <w:rsid w:val="00B329F6"/>
    <w:rsid w:val="00B966FB"/>
    <w:rsid w:val="00BA3F61"/>
    <w:rsid w:val="00BB63F3"/>
    <w:rsid w:val="00BE6FCF"/>
    <w:rsid w:val="00BF47D4"/>
    <w:rsid w:val="00C01C00"/>
    <w:rsid w:val="00C51AD8"/>
    <w:rsid w:val="00CA652B"/>
    <w:rsid w:val="00CB1C39"/>
    <w:rsid w:val="00CB239D"/>
    <w:rsid w:val="00D01394"/>
    <w:rsid w:val="00D54C0A"/>
    <w:rsid w:val="00D81237"/>
    <w:rsid w:val="00D91B45"/>
    <w:rsid w:val="00DB5719"/>
    <w:rsid w:val="00DD5513"/>
    <w:rsid w:val="00DD736E"/>
    <w:rsid w:val="00DE30E2"/>
    <w:rsid w:val="00E12870"/>
    <w:rsid w:val="00E14A7F"/>
    <w:rsid w:val="00E150D7"/>
    <w:rsid w:val="00E27215"/>
    <w:rsid w:val="00E37B21"/>
    <w:rsid w:val="00E40DAA"/>
    <w:rsid w:val="00E4689F"/>
    <w:rsid w:val="00E82B22"/>
    <w:rsid w:val="00E84DAD"/>
    <w:rsid w:val="00E8621B"/>
    <w:rsid w:val="00EA18F3"/>
    <w:rsid w:val="00ED20DB"/>
    <w:rsid w:val="00ED7642"/>
    <w:rsid w:val="00F11F19"/>
    <w:rsid w:val="00F25EA8"/>
    <w:rsid w:val="00F27CFC"/>
    <w:rsid w:val="00F35320"/>
    <w:rsid w:val="00F66BE1"/>
    <w:rsid w:val="00F86F41"/>
    <w:rsid w:val="00F86F65"/>
    <w:rsid w:val="00FF0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7E3FCC9"/>
  <w15:docId w15:val="{C0A3C7CA-C5E4-7D4E-9562-C933EF9D6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7" w:line="260" w:lineRule="auto"/>
      <w:ind w:left="13" w:right="176" w:hanging="10"/>
    </w:pPr>
    <w:rPr>
      <w:rFonts w:ascii="Arial" w:eastAsia="Arial" w:hAnsi="Arial" w:cs="Arial"/>
      <w:color w:val="343433"/>
      <w:sz w:val="24"/>
    </w:rPr>
  </w:style>
  <w:style w:type="paragraph" w:styleId="Heading1">
    <w:name w:val="heading 1"/>
    <w:next w:val="paragraph"/>
    <w:link w:val="Heading1Char"/>
    <w:uiPriority w:val="9"/>
    <w:qFormat/>
    <w:rsid w:val="005C3C5D"/>
    <w:pPr>
      <w:keepNext/>
      <w:keepLines/>
      <w:spacing w:before="240" w:after="60"/>
      <w:ind w:left="17" w:hanging="11"/>
      <w:outlineLvl w:val="0"/>
    </w:pPr>
    <w:rPr>
      <w:rFonts w:ascii="Calibri" w:eastAsia="Calibri" w:hAnsi="Calibri" w:cs="Calibri"/>
      <w:b/>
      <w:color w:val="519B4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C3C5D"/>
    <w:rPr>
      <w:rFonts w:ascii="Calibri" w:eastAsia="Calibri" w:hAnsi="Calibri" w:cs="Calibri"/>
      <w:b/>
      <w:color w:val="519B4B"/>
      <w:sz w:val="28"/>
    </w:rPr>
  </w:style>
  <w:style w:type="paragraph" w:customStyle="1" w:styleId="footnotedescription">
    <w:name w:val="footnote description"/>
    <w:next w:val="Normal"/>
    <w:link w:val="footnotedescriptionChar"/>
    <w:hidden/>
    <w:pPr>
      <w:spacing w:after="0"/>
    </w:pPr>
    <w:rPr>
      <w:rFonts w:ascii="Arial" w:eastAsia="Arial" w:hAnsi="Arial" w:cs="Arial"/>
      <w:color w:val="343433"/>
      <w:sz w:val="18"/>
    </w:rPr>
  </w:style>
  <w:style w:type="character" w:customStyle="1" w:styleId="footnotedescriptionChar">
    <w:name w:val="footnote description Char"/>
    <w:link w:val="footnotedescription"/>
    <w:rPr>
      <w:rFonts w:ascii="Arial" w:eastAsia="Arial" w:hAnsi="Arial" w:cs="Arial"/>
      <w:color w:val="343433"/>
      <w:sz w:val="18"/>
    </w:rPr>
  </w:style>
  <w:style w:type="character" w:customStyle="1" w:styleId="footnotemark">
    <w:name w:val="footnote mark"/>
    <w:hidden/>
    <w:rPr>
      <w:rFonts w:ascii="Arial" w:eastAsia="Arial" w:hAnsi="Arial" w:cs="Arial"/>
      <w:color w:val="343433"/>
      <w:sz w:val="18"/>
      <w:vertAlign w:val="superscript"/>
    </w:rPr>
  </w:style>
  <w:style w:type="paragraph" w:customStyle="1" w:styleId="Header1">
    <w:name w:val="Header1"/>
    <w:basedOn w:val="Normal"/>
    <w:link w:val="Header1Char"/>
    <w:rsid w:val="00293303"/>
    <w:pPr>
      <w:spacing w:after="160" w:line="259" w:lineRule="auto"/>
      <w:ind w:left="0" w:right="0" w:firstLine="0"/>
      <w:jc w:val="both"/>
    </w:pPr>
    <w:rPr>
      <w:rFonts w:ascii="Calibri" w:eastAsia="Calibri" w:hAnsi="Calibri" w:cs="Calibri"/>
      <w:b/>
      <w:color w:val="519B4B"/>
      <w:spacing w:val="3"/>
      <w:w w:val="105"/>
      <w:sz w:val="28"/>
    </w:rPr>
  </w:style>
  <w:style w:type="character" w:customStyle="1" w:styleId="Header1Char">
    <w:name w:val="Header1 Char"/>
    <w:basedOn w:val="DefaultParagraphFont"/>
    <w:link w:val="Header1"/>
    <w:rsid w:val="00293303"/>
    <w:rPr>
      <w:rFonts w:ascii="Calibri" w:eastAsia="Calibri" w:hAnsi="Calibri" w:cs="Calibri"/>
      <w:b/>
      <w:color w:val="519B4B"/>
      <w:spacing w:val="3"/>
      <w:w w:val="105"/>
      <w:sz w:val="28"/>
    </w:rPr>
  </w:style>
  <w:style w:type="paragraph" w:customStyle="1" w:styleId="paragraph">
    <w:name w:val="paragraph"/>
    <w:basedOn w:val="Normal"/>
    <w:link w:val="paragraphChar"/>
    <w:qFormat/>
    <w:rsid w:val="00293303"/>
    <w:pPr>
      <w:spacing w:after="171"/>
      <w:ind w:left="-2" w:right="3"/>
    </w:pPr>
  </w:style>
  <w:style w:type="paragraph" w:styleId="FootnoteText">
    <w:name w:val="footnote text"/>
    <w:basedOn w:val="Normal"/>
    <w:link w:val="FootnoteTextChar"/>
    <w:uiPriority w:val="99"/>
    <w:semiHidden/>
    <w:unhideWhenUsed/>
    <w:rsid w:val="00267E9E"/>
    <w:pPr>
      <w:spacing w:after="0" w:line="240" w:lineRule="auto"/>
    </w:pPr>
    <w:rPr>
      <w:sz w:val="20"/>
      <w:szCs w:val="20"/>
    </w:rPr>
  </w:style>
  <w:style w:type="character" w:customStyle="1" w:styleId="paragraphChar">
    <w:name w:val="paragraph Char"/>
    <w:basedOn w:val="DefaultParagraphFont"/>
    <w:link w:val="paragraph"/>
    <w:rsid w:val="00293303"/>
    <w:rPr>
      <w:rFonts w:ascii="Arial" w:eastAsia="Arial" w:hAnsi="Arial" w:cs="Arial"/>
      <w:color w:val="343433"/>
      <w:sz w:val="24"/>
    </w:rPr>
  </w:style>
  <w:style w:type="character" w:customStyle="1" w:styleId="FootnoteTextChar">
    <w:name w:val="Footnote Text Char"/>
    <w:basedOn w:val="DefaultParagraphFont"/>
    <w:link w:val="FootnoteText"/>
    <w:uiPriority w:val="99"/>
    <w:semiHidden/>
    <w:rsid w:val="00267E9E"/>
    <w:rPr>
      <w:rFonts w:ascii="Arial" w:eastAsia="Arial" w:hAnsi="Arial" w:cs="Arial"/>
      <w:color w:val="343433"/>
      <w:sz w:val="20"/>
      <w:szCs w:val="20"/>
    </w:rPr>
  </w:style>
  <w:style w:type="character" w:styleId="FootnoteReference">
    <w:name w:val="footnote reference"/>
    <w:basedOn w:val="DefaultParagraphFont"/>
    <w:uiPriority w:val="99"/>
    <w:unhideWhenUsed/>
    <w:rsid w:val="00267E9E"/>
    <w:rPr>
      <w:vertAlign w:val="superscript"/>
    </w:rPr>
  </w:style>
  <w:style w:type="paragraph" w:styleId="ListParagraph">
    <w:name w:val="List Paragraph"/>
    <w:basedOn w:val="Normal"/>
    <w:uiPriority w:val="34"/>
    <w:qFormat/>
    <w:rsid w:val="00F86F41"/>
    <w:pPr>
      <w:numPr>
        <w:numId w:val="5"/>
      </w:numPr>
      <w:contextualSpacing/>
    </w:pPr>
  </w:style>
  <w:style w:type="paragraph" w:customStyle="1" w:styleId="Heading2">
    <w:name w:val="Heading2"/>
    <w:basedOn w:val="Heading1"/>
    <w:link w:val="Heading2Char"/>
    <w:qFormat/>
    <w:rsid w:val="008B38C5"/>
    <w:rPr>
      <w:noProof/>
      <w:w w:val="105"/>
    </w:rPr>
  </w:style>
  <w:style w:type="paragraph" w:customStyle="1" w:styleId="Heading10">
    <w:name w:val="Heading1"/>
    <w:basedOn w:val="Normal"/>
    <w:next w:val="Normal"/>
    <w:link w:val="Heading1Char0"/>
    <w:qFormat/>
    <w:rsid w:val="00DE30E2"/>
    <w:pPr>
      <w:keepLines/>
      <w:pBdr>
        <w:bottom w:val="single" w:sz="48" w:space="1" w:color="0070C0"/>
      </w:pBdr>
      <w:spacing w:after="160" w:line="259" w:lineRule="auto"/>
      <w:ind w:left="0" w:right="0" w:firstLine="0"/>
    </w:pPr>
    <w:rPr>
      <w:rFonts w:ascii="Calibri" w:eastAsia="Calibri" w:hAnsi="Calibri" w:cs="Calibri"/>
      <w:b/>
      <w:color w:val="0070C0"/>
      <w:w w:val="106"/>
      <w:sz w:val="36"/>
    </w:rPr>
  </w:style>
  <w:style w:type="character" w:customStyle="1" w:styleId="Heading2Char">
    <w:name w:val="Heading2 Char"/>
    <w:basedOn w:val="Heading1Char"/>
    <w:link w:val="Heading2"/>
    <w:rsid w:val="008B38C5"/>
    <w:rPr>
      <w:rFonts w:ascii="Calibri" w:eastAsia="Calibri" w:hAnsi="Calibri" w:cs="Calibri"/>
      <w:b/>
      <w:noProof/>
      <w:color w:val="519B4B"/>
      <w:w w:val="105"/>
      <w:sz w:val="28"/>
    </w:rPr>
  </w:style>
  <w:style w:type="paragraph" w:customStyle="1" w:styleId="Headin1">
    <w:name w:val="Headin1"/>
    <w:basedOn w:val="Heading10"/>
    <w:link w:val="Headin1Char"/>
    <w:rsid w:val="00B329F6"/>
  </w:style>
  <w:style w:type="character" w:customStyle="1" w:styleId="Heading1Char0">
    <w:name w:val="Heading1 Char"/>
    <w:basedOn w:val="DefaultParagraphFont"/>
    <w:link w:val="Heading10"/>
    <w:rsid w:val="00DE30E2"/>
    <w:rPr>
      <w:rFonts w:ascii="Calibri" w:eastAsia="Calibri" w:hAnsi="Calibri" w:cs="Calibri"/>
      <w:b/>
      <w:color w:val="0070C0"/>
      <w:w w:val="106"/>
      <w:sz w:val="36"/>
    </w:rPr>
  </w:style>
  <w:style w:type="character" w:customStyle="1" w:styleId="Headin1Char">
    <w:name w:val="Headin1 Char"/>
    <w:basedOn w:val="Heading1Char0"/>
    <w:link w:val="Headin1"/>
    <w:rsid w:val="00B329F6"/>
    <w:rPr>
      <w:rFonts w:ascii="Calibri" w:eastAsia="Calibri" w:hAnsi="Calibri" w:cs="Calibri"/>
      <w:b/>
      <w:color w:val="536DA6"/>
      <w:w w:val="106"/>
      <w:sz w:val="36"/>
    </w:rPr>
  </w:style>
  <w:style w:type="paragraph" w:styleId="Header">
    <w:name w:val="header"/>
    <w:basedOn w:val="Normal"/>
    <w:link w:val="HeaderChar"/>
    <w:uiPriority w:val="99"/>
    <w:unhideWhenUsed/>
    <w:rsid w:val="00512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492"/>
    <w:rPr>
      <w:rFonts w:ascii="Arial" w:eastAsia="Arial" w:hAnsi="Arial" w:cs="Arial"/>
      <w:color w:val="343433"/>
      <w:sz w:val="24"/>
    </w:rPr>
  </w:style>
  <w:style w:type="paragraph" w:styleId="Footer">
    <w:name w:val="footer"/>
    <w:basedOn w:val="Normal"/>
    <w:link w:val="FooterChar"/>
    <w:uiPriority w:val="99"/>
    <w:unhideWhenUsed/>
    <w:rsid w:val="00512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492"/>
    <w:rPr>
      <w:rFonts w:ascii="Arial" w:eastAsia="Arial" w:hAnsi="Arial" w:cs="Arial"/>
      <w:color w:val="343433"/>
      <w:sz w:val="24"/>
    </w:rPr>
  </w:style>
  <w:style w:type="paragraph" w:styleId="List2">
    <w:name w:val="List 2"/>
    <w:basedOn w:val="Normal"/>
    <w:autoRedefine/>
    <w:uiPriority w:val="99"/>
    <w:unhideWhenUsed/>
    <w:qFormat/>
    <w:rsid w:val="00F86F41"/>
    <w:pPr>
      <w:ind w:left="566" w:hanging="283"/>
      <w:contextualSpacing/>
    </w:pPr>
  </w:style>
  <w:style w:type="character" w:styleId="Hyperlink">
    <w:name w:val="Hyperlink"/>
    <w:basedOn w:val="DefaultParagraphFont"/>
    <w:uiPriority w:val="99"/>
    <w:unhideWhenUsed/>
    <w:rsid w:val="007303B1"/>
    <w:rPr>
      <w:color w:val="0563C1" w:themeColor="hyperlink"/>
      <w:u w:val="single"/>
    </w:rPr>
  </w:style>
  <w:style w:type="character" w:styleId="UnresolvedMention">
    <w:name w:val="Unresolved Mention"/>
    <w:basedOn w:val="DefaultParagraphFont"/>
    <w:uiPriority w:val="99"/>
    <w:semiHidden/>
    <w:unhideWhenUsed/>
    <w:rsid w:val="007303B1"/>
    <w:rPr>
      <w:color w:val="605E5C"/>
      <w:shd w:val="clear" w:color="auto" w:fill="E1DFDD"/>
    </w:rPr>
  </w:style>
  <w:style w:type="paragraph" w:customStyle="1" w:styleId="BodyText1">
    <w:name w:val="Body Text1"/>
    <w:basedOn w:val="Normal"/>
    <w:link w:val="BodytextChar"/>
    <w:qFormat/>
    <w:rsid w:val="00B966FB"/>
    <w:pPr>
      <w:spacing w:after="120" w:line="240" w:lineRule="auto"/>
      <w:ind w:left="0" w:right="0" w:firstLine="0"/>
    </w:pPr>
    <w:rPr>
      <w:rFonts w:ascii="Calibri" w:eastAsia="Calibri" w:hAnsi="Calibri" w:cs="Calibri"/>
      <w:color w:val="auto"/>
      <w:szCs w:val="24"/>
      <w:lang w:val="en-AU"/>
    </w:rPr>
  </w:style>
  <w:style w:type="character" w:customStyle="1" w:styleId="BodytextChar">
    <w:name w:val="Body text Char"/>
    <w:basedOn w:val="DefaultParagraphFont"/>
    <w:link w:val="BodyText1"/>
    <w:rsid w:val="00B966FB"/>
    <w:rPr>
      <w:rFonts w:ascii="Calibri" w:eastAsia="Calibri" w:hAnsi="Calibri" w:cs="Calibri"/>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education.sa.gov.au/sites/g/files/net691/f/principles-of-inclusion-2017-one-page.pdf" TargetMode="External"/><Relationship Id="rId19" Type="http://schemas.openxmlformats.org/officeDocument/2006/relationships/customXml" Target="../customXml/item4.xml"/><Relationship Id="rId4" Type="http://schemas.openxmlformats.org/officeDocument/2006/relationships/image" Target="media/image1.png"/><Relationship Id="rId9" Type="http://schemas.openxmlformats.org/officeDocument/2006/relationships/hyperlink" Target="https://www.education.sa.gov.au/sites/g/files/net691/f/principles-of-inclusion-2017.pdf"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ducation.sa.gov.au/sites/g/files/net691/f/principles-of-inclusion-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9C1D69C8FDF194587F20DB861A19FC4" ma:contentTypeVersion="13" ma:contentTypeDescription="Create a new document." ma:contentTypeScope="" ma:versionID="4825aaa8ae7c7f16455ffa219e6e91de">
  <xsd:schema xmlns:xsd="http://www.w3.org/2001/XMLSchema" xmlns:xs="http://www.w3.org/2001/XMLSchema" xmlns:p="http://schemas.microsoft.com/office/2006/metadata/properties" xmlns:ns2="578caa58-9ac2-4685-85b5-f3621f2c3b73" xmlns:ns3="c639d33e-a57d-4ba9-bdad-95bee2182b18" targetNamespace="http://schemas.microsoft.com/office/2006/metadata/properties" ma:root="true" ma:fieldsID="ebf01e93a488ade184973c6dde75017f" ns2:_="" ns3:_="">
    <xsd:import namespace="578caa58-9ac2-4685-85b5-f3621f2c3b73"/>
    <xsd:import namespace="c639d33e-a57d-4ba9-bdad-95bee2182b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8caa58-9ac2-4685-85b5-f3621f2c3b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Number" ma:index="20"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639d33e-a57d-4ba9-bdad-95bee2182b1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umber xmlns="578caa58-9ac2-4685-85b5-f3621f2c3b73" xsi:nil="true"/>
  </documentManagement>
</p:properties>
</file>

<file path=customXml/itemProps1.xml><?xml version="1.0" encoding="utf-8"?>
<ds:datastoreItem xmlns:ds="http://schemas.openxmlformats.org/officeDocument/2006/customXml" ds:itemID="{EB239214-3722-4148-AC28-5ACF9F0B9C14}">
  <ds:schemaRefs>
    <ds:schemaRef ds:uri="http://schemas.openxmlformats.org/officeDocument/2006/bibliography"/>
  </ds:schemaRefs>
</ds:datastoreItem>
</file>

<file path=customXml/itemProps2.xml><?xml version="1.0" encoding="utf-8"?>
<ds:datastoreItem xmlns:ds="http://schemas.openxmlformats.org/officeDocument/2006/customXml" ds:itemID="{AB7E67AD-C78E-4FA8-8839-7C606A3C78B0}"/>
</file>

<file path=customXml/itemProps3.xml><?xml version="1.0" encoding="utf-8"?>
<ds:datastoreItem xmlns:ds="http://schemas.openxmlformats.org/officeDocument/2006/customXml" ds:itemID="{FE7B1668-72FC-4F90-9D2F-4D878BDFFFD4}"/>
</file>

<file path=customXml/itemProps4.xml><?xml version="1.0" encoding="utf-8"?>
<ds:datastoreItem xmlns:ds="http://schemas.openxmlformats.org/officeDocument/2006/customXml" ds:itemID="{36F1CCBF-4B2A-4D6D-B29D-F6DC643722A4}"/>
</file>

<file path=docProps/app.xml><?xml version="1.0" encoding="utf-8"?>
<Properties xmlns="http://schemas.openxmlformats.org/officeDocument/2006/extended-properties" xmlns:vt="http://schemas.openxmlformats.org/officeDocument/2006/docPropsVTypes">
  <Template>Normal</Template>
  <TotalTime>8</TotalTime>
  <Pages>7</Pages>
  <Words>2032</Words>
  <Characters>11589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Statement on Inclusive Education</vt:lpstr>
    </vt:vector>
  </TitlesOfParts>
  <Company/>
  <LinksUpToDate>false</LinksUpToDate>
  <CharactersWithSpaces>13594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on Inclusive Education</dc:title>
  <dc:subject/>
  <dc:creator>Microsoft Office User</dc:creator>
  <cp:keywords/>
  <cp:lastModifiedBy>Letitia Rose</cp:lastModifiedBy>
  <cp:revision>3</cp:revision>
  <cp:lastPrinted>2019-12-11T01:44:00Z</cp:lastPrinted>
  <dcterms:created xsi:type="dcterms:W3CDTF">2020-02-28T06:38:00Z</dcterms:created>
  <dcterms:modified xsi:type="dcterms:W3CDTF">2020-03-20T06:19:00Z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0x01010029C1D69C8FDF194587F20DB861A19FC4</vt:lpwstr>
  </property>
</Properties>
</file>