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7" o:title="2019-11-25" recolor="t" type="frame"/>
    </v:background>
  </w:background>
  <w:body>
    <w:p w14:paraId="1AFA254D" w14:textId="77777777" w:rsidR="00BB63F3" w:rsidRPr="000A76F9" w:rsidRDefault="00BB63F3" w:rsidP="000A76F9">
      <w:pPr>
        <w:pStyle w:val="Heading10"/>
        <w:spacing w:after="120" w:line="240" w:lineRule="auto"/>
        <w:rPr>
          <w:rFonts w:asciiTheme="minorHAnsi" w:hAnsiTheme="minorHAnsi" w:cstheme="minorHAnsi"/>
          <w:sz w:val="32"/>
          <w:szCs w:val="32"/>
        </w:rPr>
      </w:pPr>
      <w:r w:rsidRPr="000A76F9">
        <w:rPr>
          <w:rFonts w:asciiTheme="minorHAnsi" w:hAnsiTheme="minorHAnsi" w:cstheme="minorHAnsi"/>
          <w:sz w:val="32"/>
          <w:szCs w:val="32"/>
        </w:rPr>
        <w:t>Inclusive School Practices Toolkit</w:t>
      </w:r>
    </w:p>
    <w:p w14:paraId="001A7045" w14:textId="2EFF7D03" w:rsidR="00B329F6" w:rsidRPr="000A76F9" w:rsidRDefault="00B27CC2" w:rsidP="000A76F9">
      <w:pPr>
        <w:pStyle w:val="Heading10"/>
        <w:spacing w:after="120" w:line="240" w:lineRule="auto"/>
        <w:rPr>
          <w:rFonts w:asciiTheme="minorHAnsi" w:hAnsiTheme="minorHAnsi" w:cstheme="minorHAnsi"/>
          <w:sz w:val="48"/>
          <w:szCs w:val="48"/>
        </w:rPr>
      </w:pPr>
      <w:bookmarkStart w:id="0" w:name="_Hlk26954774"/>
      <w:r w:rsidRPr="000A76F9">
        <w:rPr>
          <w:rFonts w:asciiTheme="minorHAnsi" w:hAnsiTheme="minorHAnsi" w:cstheme="minorHAnsi"/>
          <w:sz w:val="48"/>
          <w:szCs w:val="48"/>
        </w:rPr>
        <w:t xml:space="preserve">Appreciative Inquiry Tool </w:t>
      </w:r>
      <w:r w:rsidR="004761EC" w:rsidRPr="000A76F9">
        <w:rPr>
          <w:rFonts w:asciiTheme="minorHAnsi" w:hAnsiTheme="minorHAnsi" w:cstheme="minorHAnsi"/>
          <w:sz w:val="48"/>
          <w:szCs w:val="48"/>
        </w:rPr>
        <w:t>2</w:t>
      </w:r>
      <w:r w:rsidRPr="000A76F9">
        <w:rPr>
          <w:rFonts w:asciiTheme="minorHAnsi" w:hAnsiTheme="minorHAnsi" w:cstheme="minorHAnsi"/>
          <w:sz w:val="48"/>
          <w:szCs w:val="48"/>
        </w:rPr>
        <w:t xml:space="preserve">: </w:t>
      </w:r>
      <w:r w:rsidR="004761EC" w:rsidRPr="000A76F9">
        <w:rPr>
          <w:rFonts w:asciiTheme="minorHAnsi" w:hAnsiTheme="minorHAnsi" w:cstheme="minorHAnsi"/>
          <w:sz w:val="48"/>
          <w:szCs w:val="48"/>
        </w:rPr>
        <w:t xml:space="preserve">Application of Appreciative Inquiry to Support </w:t>
      </w:r>
      <w:proofErr w:type="spellStart"/>
      <w:r w:rsidR="004761EC" w:rsidRPr="000A76F9">
        <w:rPr>
          <w:rFonts w:asciiTheme="minorHAnsi" w:hAnsiTheme="minorHAnsi" w:cstheme="minorHAnsi"/>
          <w:sz w:val="48"/>
          <w:szCs w:val="48"/>
        </w:rPr>
        <w:t>Organisational</w:t>
      </w:r>
      <w:proofErr w:type="spellEnd"/>
      <w:r w:rsidR="004761EC" w:rsidRPr="000A76F9">
        <w:rPr>
          <w:rFonts w:asciiTheme="minorHAnsi" w:hAnsiTheme="minorHAnsi" w:cstheme="minorHAnsi"/>
          <w:sz w:val="48"/>
          <w:szCs w:val="48"/>
        </w:rPr>
        <w:t xml:space="preserve"> Change in Schools</w:t>
      </w:r>
    </w:p>
    <w:bookmarkEnd w:id="0"/>
    <w:p w14:paraId="1222DD9D" w14:textId="2C58DCE8" w:rsidR="00BB63F3" w:rsidRPr="000A76F9" w:rsidRDefault="00BB63F3" w:rsidP="000A76F9">
      <w:pPr>
        <w:spacing w:after="120" w:line="240" w:lineRule="auto"/>
        <w:ind w:left="0" w:right="0" w:firstLine="0"/>
        <w:rPr>
          <w:rFonts w:asciiTheme="minorHAnsi" w:eastAsia="Calibri" w:hAnsiTheme="minorHAnsi" w:cstheme="minorHAnsi"/>
          <w:color w:val="auto"/>
          <w:szCs w:val="24"/>
        </w:rPr>
      </w:pPr>
      <w:r w:rsidRPr="000A76F9">
        <w:rPr>
          <w:rFonts w:asciiTheme="minorHAnsi" w:eastAsia="Calibri" w:hAnsiTheme="minorHAnsi" w:cstheme="minorHAnsi"/>
          <w:color w:val="auto"/>
          <w:szCs w:val="24"/>
        </w:rPr>
        <w:t xml:space="preserve">This tool has been developed as part of the </w:t>
      </w:r>
      <w:r w:rsidRPr="000A76F9">
        <w:rPr>
          <w:rFonts w:asciiTheme="minorHAnsi" w:eastAsia="Calibri" w:hAnsiTheme="minorHAnsi" w:cstheme="minorHAnsi"/>
          <w:i/>
          <w:color w:val="auto"/>
          <w:szCs w:val="24"/>
        </w:rPr>
        <w:t xml:space="preserve">Inclusive School Communities </w:t>
      </w:r>
      <w:r w:rsidR="007303B1" w:rsidRPr="000A76F9">
        <w:rPr>
          <w:rFonts w:asciiTheme="minorHAnsi" w:eastAsia="Calibri" w:hAnsiTheme="minorHAnsi" w:cstheme="minorHAnsi"/>
          <w:i/>
          <w:color w:val="auto"/>
          <w:szCs w:val="24"/>
        </w:rPr>
        <w:t>P</w:t>
      </w:r>
      <w:r w:rsidRPr="000A76F9">
        <w:rPr>
          <w:rFonts w:asciiTheme="minorHAnsi" w:eastAsia="Calibri" w:hAnsiTheme="minorHAnsi" w:cstheme="minorHAnsi"/>
          <w:i/>
          <w:color w:val="auto"/>
          <w:szCs w:val="24"/>
        </w:rPr>
        <w:t>roject</w:t>
      </w:r>
      <w:r w:rsidRPr="000A76F9">
        <w:rPr>
          <w:rFonts w:asciiTheme="minorHAnsi" w:eastAsia="Calibri" w:hAnsiTheme="minorHAnsi" w:cstheme="minorHAnsi"/>
          <w:color w:val="auto"/>
          <w:szCs w:val="24"/>
        </w:rPr>
        <w:t xml:space="preserve">, funded by the National Disability Insurance Agency. The project is </w:t>
      </w:r>
      <w:r w:rsidR="007303B1" w:rsidRPr="000A76F9">
        <w:rPr>
          <w:rFonts w:asciiTheme="minorHAnsi" w:eastAsia="Calibri" w:hAnsiTheme="minorHAnsi" w:cstheme="minorHAnsi"/>
          <w:color w:val="auto"/>
          <w:szCs w:val="24"/>
        </w:rPr>
        <w:t>led</w:t>
      </w:r>
      <w:r w:rsidRPr="000A76F9">
        <w:rPr>
          <w:rFonts w:asciiTheme="minorHAnsi" w:eastAsia="Calibri" w:hAnsiTheme="minorHAnsi" w:cstheme="minorHAnsi"/>
          <w:color w:val="auto"/>
          <w:szCs w:val="24"/>
        </w:rPr>
        <w:t xml:space="preserve"> by JFA Purple Orange.</w:t>
      </w:r>
    </w:p>
    <w:p w14:paraId="15E93C76" w14:textId="77777777" w:rsidR="007303B1" w:rsidRPr="000A76F9" w:rsidRDefault="007303B1" w:rsidP="000A76F9">
      <w:pPr>
        <w:spacing w:after="120" w:line="240" w:lineRule="auto"/>
        <w:ind w:left="0" w:right="0" w:firstLine="0"/>
        <w:rPr>
          <w:rFonts w:asciiTheme="minorHAnsi" w:eastAsia="Calibri" w:hAnsiTheme="minorHAnsi" w:cstheme="minorHAnsi"/>
          <w:color w:val="auto"/>
          <w:szCs w:val="24"/>
        </w:rPr>
      </w:pPr>
    </w:p>
    <w:p w14:paraId="1151C316" w14:textId="015C7123" w:rsidR="00293303" w:rsidRPr="000A76F9" w:rsidRDefault="007A2C9C" w:rsidP="000A76F9">
      <w:pPr>
        <w:pStyle w:val="Heading20"/>
        <w:spacing w:before="0" w:after="120" w:line="240" w:lineRule="auto"/>
        <w:ind w:left="0"/>
        <w:rPr>
          <w:rFonts w:asciiTheme="minorHAnsi" w:hAnsiTheme="minorHAnsi" w:cstheme="minorHAnsi"/>
        </w:rPr>
      </w:pPr>
      <w:r w:rsidRPr="000A76F9">
        <w:rPr>
          <w:rFonts w:asciiTheme="minorHAnsi" w:hAnsiTheme="minorHAnsi" w:cstheme="minorHAnsi"/>
        </w:rPr>
        <w:t>Introduction</w:t>
      </w:r>
    </w:p>
    <w:p w14:paraId="491EED25" w14:textId="52CB9547" w:rsidR="00A66B89" w:rsidRPr="000A76F9" w:rsidRDefault="00A66B89" w:rsidP="000A76F9">
      <w:pPr>
        <w:spacing w:after="120" w:line="240" w:lineRule="auto"/>
        <w:ind w:left="0" w:right="0" w:firstLine="0"/>
        <w:rPr>
          <w:rFonts w:asciiTheme="minorHAnsi" w:hAnsiTheme="minorHAnsi" w:cstheme="minorHAnsi"/>
          <w:szCs w:val="24"/>
        </w:rPr>
      </w:pPr>
      <w:r w:rsidRPr="000A76F9">
        <w:rPr>
          <w:rFonts w:asciiTheme="minorHAnsi" w:hAnsiTheme="minorHAnsi" w:cstheme="minorHAnsi"/>
          <w:szCs w:val="24"/>
        </w:rPr>
        <w:t xml:space="preserve">This tool is the </w:t>
      </w:r>
      <w:r w:rsidR="003A322F" w:rsidRPr="000A76F9">
        <w:rPr>
          <w:rFonts w:asciiTheme="minorHAnsi" w:hAnsiTheme="minorHAnsi" w:cstheme="minorHAnsi"/>
          <w:szCs w:val="24"/>
        </w:rPr>
        <w:t>second</w:t>
      </w:r>
      <w:r w:rsidRPr="000A76F9">
        <w:rPr>
          <w:rFonts w:asciiTheme="minorHAnsi" w:hAnsiTheme="minorHAnsi" w:cstheme="minorHAnsi"/>
          <w:szCs w:val="24"/>
        </w:rPr>
        <w:t xml:space="preserve"> in a series of three, written by Dr Katy Osborne who is a social scientist with a background in psychology and public health, currently working as a Research Fellow at the Southgate Institute for Health, Society and Equity. </w:t>
      </w:r>
    </w:p>
    <w:p w14:paraId="013EB5CB" w14:textId="77777777" w:rsidR="00B64888" w:rsidRPr="00B64888" w:rsidRDefault="00A66B89" w:rsidP="00B64888">
      <w:pPr>
        <w:spacing w:after="120" w:line="240" w:lineRule="auto"/>
        <w:ind w:left="0" w:right="0" w:firstLine="0"/>
        <w:rPr>
          <w:rFonts w:asciiTheme="minorHAnsi" w:eastAsiaTheme="minorHAnsi" w:hAnsiTheme="minorHAnsi" w:cstheme="minorHAnsi"/>
          <w:color w:val="auto"/>
          <w:szCs w:val="24"/>
          <w:lang w:val="en-AU"/>
        </w:rPr>
      </w:pPr>
      <w:r w:rsidRPr="000A76F9">
        <w:rPr>
          <w:rFonts w:asciiTheme="minorHAnsi" w:hAnsiTheme="minorHAnsi" w:cstheme="minorHAnsi"/>
          <w:szCs w:val="24"/>
        </w:rPr>
        <w:t xml:space="preserve">Appreciative inquiry (AI) is a strengths-based, collaborative approach to </w:t>
      </w:r>
      <w:r w:rsidR="005D5A21" w:rsidRPr="000A76F9">
        <w:rPr>
          <w:rFonts w:asciiTheme="minorHAnsi" w:hAnsiTheme="minorHAnsi" w:cstheme="minorHAnsi"/>
          <w:szCs w:val="24"/>
        </w:rPr>
        <w:t>organizational</w:t>
      </w:r>
      <w:r w:rsidRPr="000A76F9">
        <w:rPr>
          <w:rFonts w:asciiTheme="minorHAnsi" w:hAnsiTheme="minorHAnsi" w:cstheme="minorHAnsi"/>
          <w:szCs w:val="24"/>
        </w:rPr>
        <w:t xml:space="preserve"> change which focuses on understanding the ‘positive core’ of an </w:t>
      </w:r>
      <w:r w:rsidR="005D5A21" w:rsidRPr="000A76F9">
        <w:rPr>
          <w:rFonts w:asciiTheme="minorHAnsi" w:hAnsiTheme="minorHAnsi" w:cstheme="minorHAnsi"/>
          <w:szCs w:val="24"/>
        </w:rPr>
        <w:t>organization</w:t>
      </w:r>
      <w:r w:rsidRPr="000A76F9">
        <w:rPr>
          <w:rFonts w:asciiTheme="minorHAnsi" w:hAnsiTheme="minorHAnsi" w:cstheme="minorHAnsi"/>
          <w:szCs w:val="24"/>
        </w:rPr>
        <w:t xml:space="preserve"> and how this can be strengthened.</w:t>
      </w:r>
      <w:r w:rsidR="00B25682" w:rsidRPr="000A76F9">
        <w:rPr>
          <w:rFonts w:asciiTheme="minorHAnsi" w:hAnsiTheme="minorHAnsi" w:cstheme="minorHAnsi"/>
          <w:szCs w:val="24"/>
        </w:rPr>
        <w:t xml:space="preserve"> </w:t>
      </w:r>
      <w:r w:rsidR="00B64888" w:rsidRPr="00B64888">
        <w:rPr>
          <w:rFonts w:asciiTheme="minorHAnsi" w:eastAsiaTheme="minorHAnsi" w:hAnsiTheme="minorHAnsi" w:cstheme="minorHAnsi"/>
          <w:color w:val="auto"/>
          <w:szCs w:val="24"/>
          <w:lang w:val="en-AU"/>
        </w:rPr>
        <w:t>The process of AI typically begins with the following:</w:t>
      </w:r>
    </w:p>
    <w:p w14:paraId="5DD0E47E" w14:textId="77777777" w:rsidR="00B64888" w:rsidRPr="00B64888" w:rsidRDefault="00B64888" w:rsidP="00B64888">
      <w:pPr>
        <w:spacing w:after="120" w:line="240" w:lineRule="auto"/>
        <w:ind w:left="720" w:right="0" w:firstLine="0"/>
        <w:rPr>
          <w:rFonts w:asciiTheme="minorHAnsi" w:eastAsiaTheme="minorHAnsi" w:hAnsiTheme="minorHAnsi" w:cstheme="minorHAnsi"/>
          <w:color w:val="auto"/>
          <w:szCs w:val="24"/>
          <w:lang w:val="en-AU"/>
        </w:rPr>
      </w:pPr>
      <w:r w:rsidRPr="00B64888">
        <w:rPr>
          <w:rFonts w:asciiTheme="minorHAnsi" w:eastAsiaTheme="minorHAnsi" w:hAnsiTheme="minorHAnsi" w:cstheme="minorHAnsi"/>
          <w:color w:val="auto"/>
          <w:szCs w:val="24"/>
          <w:lang w:val="en-AU"/>
        </w:rPr>
        <w:t>Tell me a story, if you will, of a time when this team/organisation/community has been at its best – when people were proud to be part of it. What happened? What made it possible for this highpoint to occur? What would the system look like if that example of excellence were the norm? (p. 1)</w:t>
      </w:r>
      <w:r w:rsidRPr="00B64888">
        <w:rPr>
          <w:rFonts w:asciiTheme="minorHAnsi" w:eastAsiaTheme="minorHAnsi" w:hAnsiTheme="minorHAnsi" w:cstheme="minorHAnsi"/>
          <w:color w:val="auto"/>
          <w:szCs w:val="24"/>
          <w:vertAlign w:val="superscript"/>
          <w:lang w:val="en-AU"/>
        </w:rPr>
        <w:footnoteReference w:id="1"/>
      </w:r>
      <w:r w:rsidRPr="00B64888">
        <w:rPr>
          <w:rFonts w:asciiTheme="minorHAnsi" w:eastAsiaTheme="minorHAnsi" w:hAnsiTheme="minorHAnsi" w:cstheme="minorHAnsi"/>
          <w:color w:val="auto"/>
          <w:szCs w:val="24"/>
          <w:lang w:val="en-AU"/>
        </w:rPr>
        <w:t xml:space="preserve"> </w:t>
      </w:r>
      <w:r w:rsidRPr="00B64888">
        <w:rPr>
          <w:rFonts w:asciiTheme="minorHAnsi" w:eastAsiaTheme="minorHAnsi" w:hAnsiTheme="minorHAnsi" w:cstheme="minorHAnsi"/>
          <w:color w:val="auto"/>
          <w:szCs w:val="24"/>
          <w:lang w:val="en-AU"/>
        </w:rPr>
        <w:fldChar w:fldCharType="begin"/>
      </w:r>
      <w:r w:rsidRPr="00B64888">
        <w:rPr>
          <w:rFonts w:asciiTheme="minorHAnsi" w:eastAsiaTheme="minorHAnsi" w:hAnsiTheme="minorHAnsi" w:cstheme="minorHAnsi"/>
          <w:color w:val="auto"/>
          <w:szCs w:val="24"/>
          <w:lang w:val="en-AU"/>
        </w:rPr>
        <w:instrText xml:space="preserve"> ADDIN ZOTERO_ITEM CSL_CITATION {"citationID":"PGal6W8Y","properties":{"formattedCitation":"(Acosta &amp; Douthwaite, 2005)","plainCitation":"(Acosta &amp; Douthwaite, 2005)","noteIndex":0},"citationItems":[{"id":220,"uris":["http://zotero.org/users/4627112/items/7KNKV5K9"],"uri":["http://zotero.org/users/4627112/items/7KNKV5K9"],"itemData":{"id":220,"type":"report","title":"Appreciative inquiry: An approach for learning and change based on our own best practices","publisher":"Institure for Learning &amp; Change","genre":"ILAC Brief","number":"6","author":[{"family":"Acosta","given":"Ann"},{"family":"Douthwaite","given":"B"}],"issued":{"date-parts":[["2005"]]}}}],"schema":"https://github.com/citation-style-language/schema/raw/master/csl-citation.json"} </w:instrText>
      </w:r>
      <w:r w:rsidRPr="00B64888">
        <w:rPr>
          <w:rFonts w:asciiTheme="minorHAnsi" w:eastAsiaTheme="minorHAnsi" w:hAnsiTheme="minorHAnsi" w:cstheme="minorHAnsi"/>
          <w:color w:val="auto"/>
          <w:szCs w:val="24"/>
          <w:lang w:val="en-AU"/>
        </w:rPr>
        <w:fldChar w:fldCharType="end"/>
      </w:r>
      <w:r w:rsidRPr="00B64888">
        <w:rPr>
          <w:rFonts w:asciiTheme="minorHAnsi" w:eastAsiaTheme="minorHAnsi" w:hAnsiTheme="minorHAnsi" w:cstheme="minorHAnsi"/>
          <w:color w:val="auto"/>
          <w:szCs w:val="24"/>
          <w:lang w:val="en-AU"/>
        </w:rPr>
        <w:t xml:space="preserve"> </w:t>
      </w:r>
    </w:p>
    <w:p w14:paraId="6D4B022D" w14:textId="19A17457" w:rsidR="00E87866" w:rsidRDefault="00B25682" w:rsidP="000A76F9">
      <w:pPr>
        <w:spacing w:after="120" w:line="240" w:lineRule="auto"/>
        <w:ind w:left="0" w:right="0" w:firstLine="0"/>
        <w:rPr>
          <w:rFonts w:asciiTheme="minorHAnsi" w:hAnsiTheme="minorHAnsi" w:cstheme="minorHAnsi"/>
          <w:szCs w:val="24"/>
        </w:rPr>
      </w:pPr>
      <w:r w:rsidRPr="000A76F9">
        <w:rPr>
          <w:rFonts w:asciiTheme="minorHAnsi" w:hAnsiTheme="minorHAnsi" w:cstheme="minorHAnsi"/>
          <w:szCs w:val="24"/>
        </w:rPr>
        <w:t xml:space="preserve">AI involves working through a process called the ‘4D’ or ‘5D’ cycle to build upon pre-existing strengths in an </w:t>
      </w:r>
      <w:proofErr w:type="spellStart"/>
      <w:r w:rsidRPr="000A76F9">
        <w:rPr>
          <w:rFonts w:asciiTheme="minorHAnsi" w:hAnsiTheme="minorHAnsi" w:cstheme="minorHAnsi"/>
          <w:szCs w:val="24"/>
        </w:rPr>
        <w:t>organisation</w:t>
      </w:r>
      <w:proofErr w:type="spellEnd"/>
      <w:r w:rsidRPr="000A76F9">
        <w:rPr>
          <w:rFonts w:asciiTheme="minorHAnsi" w:hAnsiTheme="minorHAnsi" w:cstheme="minorHAnsi"/>
          <w:szCs w:val="24"/>
        </w:rPr>
        <w:t xml:space="preserve"> in order to bring about change. These steps refer to Define (the most recent step), Discover, Dream, Design and Destiny. </w:t>
      </w:r>
      <w:r w:rsidR="00AF6873">
        <w:rPr>
          <w:rFonts w:asciiTheme="minorHAnsi" w:hAnsiTheme="minorHAnsi" w:cstheme="minorHAnsi"/>
          <w:szCs w:val="24"/>
        </w:rPr>
        <w:t>Read ‘</w:t>
      </w:r>
      <w:r w:rsidR="00AF6873" w:rsidRPr="000A76F9">
        <w:rPr>
          <w:rFonts w:asciiTheme="minorHAnsi" w:hAnsiTheme="minorHAnsi" w:cstheme="minorHAnsi"/>
          <w:szCs w:val="24"/>
        </w:rPr>
        <w:t>Appreciative Inquiry Tool 1: An Introduction to Appreciative Inquiry for Schools</w:t>
      </w:r>
      <w:r w:rsidR="00AF6873">
        <w:rPr>
          <w:rFonts w:asciiTheme="minorHAnsi" w:hAnsiTheme="minorHAnsi" w:cstheme="minorHAnsi"/>
          <w:szCs w:val="24"/>
        </w:rPr>
        <w:t>’ for an introduction to the principles and cycle of AI.</w:t>
      </w:r>
    </w:p>
    <w:p w14:paraId="1610B48A" w14:textId="6F25D677" w:rsidR="00A66B89" w:rsidRPr="00E87866" w:rsidRDefault="00B25682" w:rsidP="000A76F9">
      <w:pPr>
        <w:spacing w:after="120" w:line="240" w:lineRule="auto"/>
        <w:ind w:left="0" w:right="0" w:firstLine="0"/>
        <w:rPr>
          <w:rFonts w:asciiTheme="minorHAnsi" w:hAnsiTheme="minorHAnsi" w:cstheme="minorHAnsi"/>
        </w:rPr>
      </w:pPr>
      <w:r w:rsidRPr="000A76F9">
        <w:rPr>
          <w:rFonts w:asciiTheme="minorHAnsi" w:hAnsiTheme="minorHAnsi" w:cstheme="minorHAnsi"/>
          <w:szCs w:val="24"/>
        </w:rPr>
        <w:t xml:space="preserve">AI has been applied in many different </w:t>
      </w:r>
      <w:proofErr w:type="spellStart"/>
      <w:r w:rsidRPr="000A76F9">
        <w:rPr>
          <w:rFonts w:asciiTheme="minorHAnsi" w:hAnsiTheme="minorHAnsi" w:cstheme="minorHAnsi"/>
          <w:szCs w:val="24"/>
        </w:rPr>
        <w:t>organisational</w:t>
      </w:r>
      <w:proofErr w:type="spellEnd"/>
      <w:r w:rsidRPr="000A76F9">
        <w:rPr>
          <w:rFonts w:asciiTheme="minorHAnsi" w:hAnsiTheme="minorHAnsi" w:cstheme="minorHAnsi"/>
          <w:szCs w:val="24"/>
        </w:rPr>
        <w:t xml:space="preserve"> settings and disciplines</w:t>
      </w:r>
      <w:r w:rsidR="00E87866">
        <w:rPr>
          <w:rFonts w:asciiTheme="minorHAnsi" w:hAnsiTheme="minorHAnsi" w:cstheme="minorHAnsi"/>
          <w:szCs w:val="24"/>
        </w:rPr>
        <w:t xml:space="preserve"> including in the education sector</w:t>
      </w:r>
      <w:r w:rsidRPr="000A76F9">
        <w:rPr>
          <w:rFonts w:asciiTheme="minorHAnsi" w:hAnsiTheme="minorHAnsi" w:cstheme="minorHAnsi"/>
          <w:szCs w:val="24"/>
        </w:rPr>
        <w:t>.</w:t>
      </w:r>
      <w:r w:rsidR="000A76F9">
        <w:rPr>
          <w:rFonts w:asciiTheme="minorHAnsi" w:hAnsiTheme="minorHAnsi" w:cstheme="minorHAnsi"/>
          <w:szCs w:val="24"/>
        </w:rPr>
        <w:t xml:space="preserve"> </w:t>
      </w:r>
      <w:r w:rsidR="00A62E1B" w:rsidRPr="000A76F9">
        <w:rPr>
          <w:rFonts w:asciiTheme="minorHAnsi" w:hAnsiTheme="minorHAnsi" w:cstheme="minorHAnsi"/>
          <w:szCs w:val="24"/>
        </w:rPr>
        <w:t>Th</w:t>
      </w:r>
      <w:r w:rsidR="00AF6873">
        <w:rPr>
          <w:rFonts w:asciiTheme="minorHAnsi" w:hAnsiTheme="minorHAnsi" w:cstheme="minorHAnsi"/>
          <w:szCs w:val="24"/>
        </w:rPr>
        <w:t>e current</w:t>
      </w:r>
      <w:r w:rsidR="00A62E1B" w:rsidRPr="000A76F9">
        <w:rPr>
          <w:rFonts w:asciiTheme="minorHAnsi" w:hAnsiTheme="minorHAnsi" w:cstheme="minorHAnsi"/>
          <w:szCs w:val="24"/>
        </w:rPr>
        <w:t xml:space="preserve"> tool </w:t>
      </w:r>
      <w:r w:rsidR="000A76F9">
        <w:rPr>
          <w:rFonts w:asciiTheme="minorHAnsi" w:hAnsiTheme="minorHAnsi" w:cstheme="minorHAnsi"/>
          <w:szCs w:val="24"/>
        </w:rPr>
        <w:t xml:space="preserve">presents examples of how AI has been applied to </w:t>
      </w:r>
      <w:r w:rsidR="000A76F9" w:rsidRPr="000A76F9">
        <w:rPr>
          <w:rFonts w:asciiTheme="minorHAnsi" w:hAnsiTheme="minorHAnsi" w:cstheme="minorHAnsi"/>
          <w:szCs w:val="24"/>
        </w:rPr>
        <w:t xml:space="preserve">guide change in schools at different </w:t>
      </w:r>
      <w:proofErr w:type="spellStart"/>
      <w:r w:rsidR="000A76F9" w:rsidRPr="000A76F9">
        <w:rPr>
          <w:rFonts w:asciiTheme="minorHAnsi" w:hAnsiTheme="minorHAnsi" w:cstheme="minorHAnsi"/>
          <w:szCs w:val="24"/>
        </w:rPr>
        <w:t>organisational</w:t>
      </w:r>
      <w:proofErr w:type="spellEnd"/>
      <w:r w:rsidR="000A76F9" w:rsidRPr="000A76F9">
        <w:rPr>
          <w:rFonts w:asciiTheme="minorHAnsi" w:hAnsiTheme="minorHAnsi" w:cstheme="minorHAnsi"/>
          <w:szCs w:val="24"/>
        </w:rPr>
        <w:t xml:space="preserve"> levels</w:t>
      </w:r>
      <w:r w:rsidR="000A76F9">
        <w:rPr>
          <w:rFonts w:asciiTheme="minorHAnsi" w:hAnsiTheme="minorHAnsi" w:cstheme="minorHAnsi"/>
          <w:szCs w:val="24"/>
        </w:rPr>
        <w:t xml:space="preserve">. </w:t>
      </w:r>
    </w:p>
    <w:p w14:paraId="45C8D8EA" w14:textId="04D7FC3B" w:rsidR="00267E9E" w:rsidRPr="000A76F9" w:rsidRDefault="007A2C9C" w:rsidP="000A76F9">
      <w:pPr>
        <w:spacing w:after="120" w:line="240" w:lineRule="auto"/>
        <w:ind w:left="0" w:right="0" w:firstLine="0"/>
        <w:rPr>
          <w:rFonts w:asciiTheme="minorHAnsi" w:hAnsiTheme="minorHAnsi" w:cstheme="minorHAnsi"/>
          <w:szCs w:val="24"/>
        </w:rPr>
      </w:pPr>
      <w:r w:rsidRPr="000A76F9">
        <w:rPr>
          <w:rFonts w:asciiTheme="minorHAnsi" w:hAnsiTheme="minorHAnsi" w:cstheme="minorHAnsi"/>
          <w:szCs w:val="24"/>
        </w:rPr>
        <w:t xml:space="preserve">   </w:t>
      </w:r>
    </w:p>
    <w:p w14:paraId="4C300C1C" w14:textId="3F896EF1" w:rsidR="007A2C9C" w:rsidRPr="000A76F9" w:rsidRDefault="007A2C9C" w:rsidP="000A76F9">
      <w:pPr>
        <w:pStyle w:val="Heading20"/>
        <w:spacing w:before="0" w:after="120" w:line="240" w:lineRule="auto"/>
        <w:ind w:left="0"/>
        <w:rPr>
          <w:rFonts w:asciiTheme="minorHAnsi" w:hAnsiTheme="minorHAnsi" w:cstheme="minorHAnsi"/>
        </w:rPr>
      </w:pPr>
      <w:r w:rsidRPr="000A76F9">
        <w:rPr>
          <w:rFonts w:asciiTheme="minorHAnsi" w:hAnsiTheme="minorHAnsi" w:cstheme="minorHAnsi"/>
        </w:rPr>
        <w:t xml:space="preserve">Ideas </w:t>
      </w:r>
    </w:p>
    <w:p w14:paraId="569BA676" w14:textId="316AE1FF" w:rsidR="00B25682" w:rsidRPr="00B25682" w:rsidRDefault="00B25682" w:rsidP="000A76F9">
      <w:pPr>
        <w:spacing w:after="120" w:line="240" w:lineRule="auto"/>
        <w:ind w:left="0" w:right="0" w:firstLine="0"/>
        <w:rPr>
          <w:rFonts w:asciiTheme="minorHAnsi" w:eastAsiaTheme="minorHAnsi" w:hAnsiTheme="minorHAnsi" w:cstheme="minorHAnsi"/>
          <w:color w:val="auto"/>
          <w:szCs w:val="24"/>
          <w:lang w:val="en-AU"/>
        </w:rPr>
      </w:pPr>
      <w:bookmarkStart w:id="1" w:name="_Hlk27577309"/>
      <w:bookmarkStart w:id="2" w:name="_Hlk26952240"/>
      <w:r w:rsidRPr="00B25682">
        <w:rPr>
          <w:rFonts w:asciiTheme="minorHAnsi" w:eastAsiaTheme="minorHAnsi" w:hAnsiTheme="minorHAnsi" w:cstheme="minorHAnsi"/>
          <w:color w:val="auto"/>
          <w:szCs w:val="24"/>
          <w:lang w:val="en-AU"/>
        </w:rPr>
        <w:t xml:space="preserve">Below, examples are presented of how AI has been applied in </w:t>
      </w:r>
      <w:bookmarkEnd w:id="1"/>
      <w:r w:rsidRPr="00B25682">
        <w:rPr>
          <w:rFonts w:asciiTheme="minorHAnsi" w:eastAsiaTheme="minorHAnsi" w:hAnsiTheme="minorHAnsi" w:cstheme="minorHAnsi"/>
          <w:color w:val="auto"/>
          <w:szCs w:val="24"/>
          <w:lang w:val="en-AU"/>
        </w:rPr>
        <w:t xml:space="preserve">school settings at the level of: </w:t>
      </w:r>
    </w:p>
    <w:p w14:paraId="2C4DD68F" w14:textId="77777777" w:rsidR="00B25682" w:rsidRPr="00B25682" w:rsidRDefault="00B25682" w:rsidP="000A76F9">
      <w:pPr>
        <w:numPr>
          <w:ilvl w:val="0"/>
          <w:numId w:val="16"/>
        </w:numPr>
        <w:spacing w:after="120" w:line="240" w:lineRule="auto"/>
        <w:ind w:right="0"/>
        <w:rPr>
          <w:rFonts w:asciiTheme="minorHAnsi" w:eastAsiaTheme="minorHAnsi" w:hAnsiTheme="minorHAnsi" w:cstheme="minorHAnsi"/>
          <w:color w:val="auto"/>
          <w:szCs w:val="24"/>
          <w:lang w:val="en-AU"/>
        </w:rPr>
      </w:pPr>
      <w:r w:rsidRPr="00B25682">
        <w:rPr>
          <w:rFonts w:asciiTheme="minorHAnsi" w:eastAsiaTheme="minorHAnsi" w:hAnsiTheme="minorHAnsi" w:cstheme="minorHAnsi"/>
          <w:color w:val="auto"/>
          <w:szCs w:val="24"/>
          <w:lang w:val="en-AU"/>
        </w:rPr>
        <w:t>school districts</w:t>
      </w:r>
    </w:p>
    <w:p w14:paraId="412CEFAF" w14:textId="77777777" w:rsidR="00B25682" w:rsidRPr="00B25682" w:rsidRDefault="00B25682" w:rsidP="000A76F9">
      <w:pPr>
        <w:numPr>
          <w:ilvl w:val="0"/>
          <w:numId w:val="16"/>
        </w:numPr>
        <w:spacing w:after="120" w:line="240" w:lineRule="auto"/>
        <w:ind w:right="0"/>
        <w:rPr>
          <w:rFonts w:asciiTheme="minorHAnsi" w:eastAsiaTheme="minorHAnsi" w:hAnsiTheme="minorHAnsi" w:cstheme="minorHAnsi"/>
          <w:color w:val="auto"/>
          <w:szCs w:val="24"/>
          <w:lang w:val="en-AU"/>
        </w:rPr>
      </w:pPr>
      <w:r w:rsidRPr="00B25682">
        <w:rPr>
          <w:rFonts w:asciiTheme="minorHAnsi" w:eastAsiaTheme="minorHAnsi" w:hAnsiTheme="minorHAnsi" w:cstheme="minorHAnsi"/>
          <w:color w:val="auto"/>
          <w:szCs w:val="24"/>
          <w:lang w:val="en-AU"/>
        </w:rPr>
        <w:t>within individual schools to promote whole school change</w:t>
      </w:r>
    </w:p>
    <w:p w14:paraId="73F3EE34" w14:textId="77777777" w:rsidR="00B25682" w:rsidRPr="00B25682" w:rsidRDefault="00B25682" w:rsidP="000A76F9">
      <w:pPr>
        <w:numPr>
          <w:ilvl w:val="0"/>
          <w:numId w:val="16"/>
        </w:numPr>
        <w:spacing w:after="120" w:line="240" w:lineRule="auto"/>
        <w:ind w:right="0"/>
        <w:rPr>
          <w:rFonts w:asciiTheme="minorHAnsi" w:eastAsiaTheme="minorHAnsi" w:hAnsiTheme="minorHAnsi" w:cstheme="minorHAnsi"/>
          <w:color w:val="auto"/>
          <w:szCs w:val="24"/>
          <w:lang w:val="en-AU"/>
        </w:rPr>
      </w:pPr>
      <w:r w:rsidRPr="00B25682">
        <w:rPr>
          <w:rFonts w:asciiTheme="minorHAnsi" w:eastAsiaTheme="minorHAnsi" w:hAnsiTheme="minorHAnsi" w:cstheme="minorHAnsi"/>
          <w:color w:val="auto"/>
          <w:szCs w:val="24"/>
          <w:lang w:val="en-AU"/>
        </w:rPr>
        <w:t xml:space="preserve">with </w:t>
      </w:r>
      <w:proofErr w:type="gramStart"/>
      <w:r w:rsidRPr="00B25682">
        <w:rPr>
          <w:rFonts w:asciiTheme="minorHAnsi" w:eastAsiaTheme="minorHAnsi" w:hAnsiTheme="minorHAnsi" w:cstheme="minorHAnsi"/>
          <w:color w:val="auto"/>
          <w:szCs w:val="24"/>
          <w:lang w:val="en-AU"/>
        </w:rPr>
        <w:t>particular groups</w:t>
      </w:r>
      <w:proofErr w:type="gramEnd"/>
      <w:r w:rsidRPr="00B25682">
        <w:rPr>
          <w:rFonts w:asciiTheme="minorHAnsi" w:eastAsiaTheme="minorHAnsi" w:hAnsiTheme="minorHAnsi" w:cstheme="minorHAnsi"/>
          <w:color w:val="auto"/>
          <w:szCs w:val="24"/>
          <w:lang w:val="en-AU"/>
        </w:rPr>
        <w:t xml:space="preserve"> of teachers </w:t>
      </w:r>
    </w:p>
    <w:p w14:paraId="5C25E96A" w14:textId="56FE7ACC" w:rsidR="001C4895" w:rsidRPr="00B64888" w:rsidRDefault="00B25682" w:rsidP="00B64888">
      <w:pPr>
        <w:numPr>
          <w:ilvl w:val="0"/>
          <w:numId w:val="16"/>
        </w:numPr>
        <w:spacing w:after="120" w:line="240" w:lineRule="auto"/>
        <w:ind w:right="0"/>
        <w:rPr>
          <w:rFonts w:asciiTheme="minorHAnsi" w:eastAsiaTheme="minorHAnsi" w:hAnsiTheme="minorHAnsi" w:cstheme="minorHAnsi"/>
          <w:color w:val="auto"/>
          <w:szCs w:val="24"/>
          <w:lang w:val="en-AU"/>
        </w:rPr>
      </w:pPr>
      <w:r w:rsidRPr="00B25682">
        <w:rPr>
          <w:rFonts w:asciiTheme="minorHAnsi" w:eastAsiaTheme="minorHAnsi" w:hAnsiTheme="minorHAnsi" w:cstheme="minorHAnsi"/>
          <w:color w:val="auto"/>
          <w:szCs w:val="24"/>
          <w:lang w:val="en-AU"/>
        </w:rPr>
        <w:lastRenderedPageBreak/>
        <w:t>with students within individual schools</w:t>
      </w:r>
    </w:p>
    <w:p w14:paraId="6DDB6BC1" w14:textId="1D0FA898" w:rsidR="007A2C9C" w:rsidRPr="000A76F9" w:rsidRDefault="00C56906" w:rsidP="000A76F9">
      <w:pPr>
        <w:pStyle w:val="Heading20"/>
        <w:spacing w:before="0" w:after="120" w:line="240" w:lineRule="auto"/>
        <w:ind w:left="0"/>
        <w:rPr>
          <w:rFonts w:asciiTheme="minorHAnsi" w:hAnsiTheme="minorHAnsi" w:cstheme="minorHAnsi"/>
          <w:i/>
          <w:iCs/>
          <w:sz w:val="24"/>
          <w:szCs w:val="24"/>
        </w:rPr>
      </w:pPr>
      <w:bookmarkStart w:id="3" w:name="_Hlk27491136"/>
      <w:r w:rsidRPr="000A76F9">
        <w:rPr>
          <w:rFonts w:asciiTheme="minorHAnsi" w:hAnsiTheme="minorHAnsi" w:cstheme="minorHAnsi"/>
          <w:i/>
          <w:iCs/>
          <w:sz w:val="24"/>
          <w:szCs w:val="24"/>
        </w:rPr>
        <w:t xml:space="preserve">Application of </w:t>
      </w:r>
      <w:r w:rsidR="000A76F9" w:rsidRPr="000A76F9">
        <w:rPr>
          <w:rFonts w:asciiTheme="minorHAnsi" w:hAnsiTheme="minorHAnsi" w:cstheme="minorHAnsi"/>
          <w:i/>
          <w:iCs/>
          <w:sz w:val="24"/>
          <w:szCs w:val="24"/>
        </w:rPr>
        <w:t>AI</w:t>
      </w:r>
      <w:r w:rsidRPr="000A76F9">
        <w:rPr>
          <w:rFonts w:asciiTheme="minorHAnsi" w:hAnsiTheme="minorHAnsi" w:cstheme="minorHAnsi"/>
          <w:i/>
          <w:iCs/>
          <w:sz w:val="24"/>
          <w:szCs w:val="24"/>
        </w:rPr>
        <w:t xml:space="preserve"> in School Districts (North America)</w:t>
      </w:r>
    </w:p>
    <w:bookmarkEnd w:id="2"/>
    <w:p w14:paraId="658590F7" w14:textId="4B8BEFEB" w:rsidR="00C56906" w:rsidRPr="000A76F9" w:rsidRDefault="00C56906"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In North </w:t>
      </w:r>
      <w:bookmarkEnd w:id="3"/>
      <w:r w:rsidRPr="000A76F9">
        <w:rPr>
          <w:rFonts w:asciiTheme="minorHAnsi" w:eastAsia="Calibri" w:hAnsiTheme="minorHAnsi" w:cstheme="minorHAnsi"/>
          <w:color w:val="auto"/>
          <w:szCs w:val="24"/>
          <w:lang w:val="en-AU"/>
        </w:rPr>
        <w:t>America, AI has been utilised as a process to guide change and planning across school districts; these are administrative groupings of public schools which are governed by school boards</w:t>
      </w:r>
      <w:r w:rsidRPr="000A76F9">
        <w:rPr>
          <w:rStyle w:val="FootnoteReference"/>
          <w:rFonts w:asciiTheme="minorHAnsi" w:eastAsia="Calibri" w:hAnsiTheme="minorHAnsi" w:cstheme="minorHAnsi"/>
          <w:color w:val="auto"/>
          <w:szCs w:val="24"/>
          <w:lang w:val="en-AU"/>
        </w:rPr>
        <w:footnoteReference w:id="2"/>
      </w:r>
      <w:r w:rsidRPr="000A76F9">
        <w:rPr>
          <w:rFonts w:asciiTheme="minorHAnsi" w:eastAsia="Calibri" w:hAnsiTheme="minorHAnsi" w:cstheme="minorHAnsi"/>
          <w:color w:val="auto"/>
          <w:szCs w:val="24"/>
          <w:lang w:val="en-AU"/>
        </w:rPr>
        <w:t>.</w:t>
      </w:r>
    </w:p>
    <w:p w14:paraId="50173570" w14:textId="57E76E1F" w:rsidR="00C56906" w:rsidRPr="000A76F9" w:rsidRDefault="00C56906"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At this level, AI has been used for improving planning processes and professional development. In Canada, AI was used in one school distinct to undertake team building with school staff, run an appreciative leadership course for teachers and administrators, and create individual school plans through a 4D cycle</w:t>
      </w:r>
      <w:r w:rsidRPr="000A76F9">
        <w:rPr>
          <w:rStyle w:val="FootnoteReference"/>
          <w:rFonts w:asciiTheme="minorHAnsi" w:eastAsia="Calibri" w:hAnsiTheme="minorHAnsi" w:cstheme="minorHAnsi"/>
          <w:color w:val="auto"/>
          <w:szCs w:val="24"/>
          <w:lang w:val="en-AU"/>
        </w:rPr>
        <w:footnoteReference w:id="3"/>
      </w:r>
      <w:r w:rsidRPr="000A76F9">
        <w:rPr>
          <w:rFonts w:asciiTheme="minorHAnsi" w:eastAsia="Calibri" w:hAnsiTheme="minorHAnsi" w:cstheme="minorHAnsi"/>
          <w:color w:val="auto"/>
          <w:szCs w:val="24"/>
          <w:lang w:val="en-AU"/>
        </w:rPr>
        <w:t xml:space="preserve">. </w:t>
      </w:r>
    </w:p>
    <w:p w14:paraId="2569DE22" w14:textId="77777777" w:rsidR="00C56906" w:rsidRPr="000A76F9" w:rsidRDefault="00C56906"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In the USA when a school district used the 4D cycle process, the following changes and outcomes were identified:</w:t>
      </w:r>
    </w:p>
    <w:p w14:paraId="697B8D06" w14:textId="35913C83" w:rsidR="00C56906" w:rsidRPr="000A76F9" w:rsidRDefault="00C56906"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a greater appreciation of strengths </w:t>
      </w:r>
    </w:p>
    <w:p w14:paraId="43DE14BE" w14:textId="1FCB2EB4" w:rsidR="00C56906" w:rsidRPr="000A76F9" w:rsidRDefault="00E56D9C"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 xml:space="preserve">a </w:t>
      </w:r>
      <w:r w:rsidR="00C56906" w:rsidRPr="000A76F9">
        <w:rPr>
          <w:rFonts w:asciiTheme="minorHAnsi" w:eastAsia="Calibri" w:hAnsiTheme="minorHAnsi" w:cstheme="minorHAnsi"/>
          <w:color w:val="auto"/>
          <w:szCs w:val="24"/>
          <w:lang w:val="en-AU"/>
        </w:rPr>
        <w:t xml:space="preserve">culture </w:t>
      </w:r>
      <w:r>
        <w:rPr>
          <w:rFonts w:asciiTheme="minorHAnsi" w:eastAsia="Calibri" w:hAnsiTheme="minorHAnsi" w:cstheme="minorHAnsi"/>
          <w:color w:val="auto"/>
          <w:szCs w:val="24"/>
          <w:lang w:val="en-AU"/>
        </w:rPr>
        <w:t xml:space="preserve">that </w:t>
      </w:r>
      <w:r w:rsidR="00C56906" w:rsidRPr="000A76F9">
        <w:rPr>
          <w:rFonts w:asciiTheme="minorHAnsi" w:eastAsia="Calibri" w:hAnsiTheme="minorHAnsi" w:cstheme="minorHAnsi"/>
          <w:color w:val="auto"/>
          <w:szCs w:val="24"/>
          <w:lang w:val="en-AU"/>
        </w:rPr>
        <w:t xml:space="preserve">was transformed from being defensive to one that welcomed collaboration, both internally and with external stakeholders </w:t>
      </w:r>
    </w:p>
    <w:p w14:paraId="39CE96A3" w14:textId="50CB834F" w:rsidR="00C56906" w:rsidRPr="000A76F9" w:rsidRDefault="00C56906"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the school district </w:t>
      </w:r>
      <w:r w:rsidR="00E56D9C">
        <w:rPr>
          <w:rFonts w:asciiTheme="minorHAnsi" w:eastAsia="Calibri" w:hAnsiTheme="minorHAnsi" w:cstheme="minorHAnsi"/>
          <w:color w:val="auto"/>
          <w:szCs w:val="24"/>
          <w:lang w:val="en-AU"/>
        </w:rPr>
        <w:t xml:space="preserve">was able </w:t>
      </w:r>
      <w:r w:rsidRPr="000A76F9">
        <w:rPr>
          <w:rFonts w:asciiTheme="minorHAnsi" w:eastAsia="Calibri" w:hAnsiTheme="minorHAnsi" w:cstheme="minorHAnsi"/>
          <w:color w:val="auto"/>
          <w:szCs w:val="24"/>
          <w:lang w:val="en-AU"/>
        </w:rPr>
        <w:t xml:space="preserve">to form a clear plan for improved communication and partnerships with stakeholders </w:t>
      </w:r>
    </w:p>
    <w:p w14:paraId="4575CE58" w14:textId="2A795853" w:rsidR="00C56906" w:rsidRPr="000A76F9" w:rsidRDefault="00C56906"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participants</w:t>
      </w:r>
      <w:r w:rsidR="00E56D9C">
        <w:rPr>
          <w:rFonts w:asciiTheme="minorHAnsi" w:eastAsia="Calibri" w:hAnsiTheme="minorHAnsi" w:cstheme="minorHAnsi"/>
          <w:color w:val="auto"/>
          <w:szCs w:val="24"/>
          <w:lang w:val="en-AU"/>
        </w:rPr>
        <w:t xml:space="preserve"> were supported</w:t>
      </w:r>
      <w:r w:rsidRPr="000A76F9">
        <w:rPr>
          <w:rFonts w:asciiTheme="minorHAnsi" w:eastAsia="Calibri" w:hAnsiTheme="minorHAnsi" w:cstheme="minorHAnsi"/>
          <w:color w:val="auto"/>
          <w:szCs w:val="24"/>
          <w:lang w:val="en-AU"/>
        </w:rPr>
        <w:t xml:space="preserve"> to take on leadership roles and become more outward looking</w:t>
      </w:r>
      <w:r w:rsidRPr="000A76F9">
        <w:rPr>
          <w:rStyle w:val="FootnoteReference"/>
          <w:rFonts w:asciiTheme="minorHAnsi" w:eastAsia="Calibri" w:hAnsiTheme="minorHAnsi" w:cstheme="minorHAnsi"/>
          <w:color w:val="auto"/>
          <w:szCs w:val="24"/>
          <w:lang w:val="en-AU"/>
        </w:rPr>
        <w:footnoteReference w:id="4"/>
      </w:r>
      <w:r w:rsidRPr="000A76F9">
        <w:rPr>
          <w:rFonts w:asciiTheme="minorHAnsi" w:eastAsia="Calibri" w:hAnsiTheme="minorHAnsi" w:cstheme="minorHAnsi"/>
          <w:color w:val="auto"/>
          <w:szCs w:val="24"/>
          <w:lang w:val="en-AU"/>
        </w:rPr>
        <w:t xml:space="preserve"> </w:t>
      </w:r>
    </w:p>
    <w:p w14:paraId="10680583" w14:textId="2E0451F0" w:rsidR="00151331" w:rsidRPr="000A76F9" w:rsidRDefault="00C56906"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Other research has also shown that AI can assist schools to form partnerships with other institutions and build social capital</w:t>
      </w:r>
      <w:r w:rsidRPr="000A76F9">
        <w:rPr>
          <w:rStyle w:val="FootnoteReference"/>
          <w:rFonts w:asciiTheme="minorHAnsi" w:eastAsia="Calibri" w:hAnsiTheme="minorHAnsi" w:cstheme="minorHAnsi"/>
          <w:color w:val="auto"/>
          <w:szCs w:val="24"/>
          <w:lang w:val="en-AU"/>
        </w:rPr>
        <w:footnoteReference w:id="5"/>
      </w:r>
      <w:r w:rsidRPr="000A76F9">
        <w:rPr>
          <w:rFonts w:asciiTheme="minorHAnsi" w:eastAsia="Calibri" w:hAnsiTheme="minorHAnsi" w:cstheme="minorHAnsi"/>
          <w:color w:val="auto"/>
          <w:szCs w:val="24"/>
          <w:lang w:val="en-AU"/>
        </w:rPr>
        <w:t>. As such, AI has been identified as a valuable tool for developing change in schools in a democratic way and strengthening partnerships between schools, local communities and external stakeholders</w:t>
      </w:r>
      <w:r w:rsidRPr="000A76F9">
        <w:rPr>
          <w:rStyle w:val="FootnoteReference"/>
          <w:rFonts w:asciiTheme="minorHAnsi" w:eastAsia="Calibri" w:hAnsiTheme="minorHAnsi" w:cstheme="minorHAnsi"/>
          <w:color w:val="auto"/>
          <w:szCs w:val="24"/>
          <w:lang w:val="en-AU"/>
        </w:rPr>
        <w:footnoteReference w:id="6"/>
      </w:r>
      <w:r w:rsidRPr="000A76F9">
        <w:rPr>
          <w:rFonts w:asciiTheme="minorHAnsi" w:eastAsia="Calibri" w:hAnsiTheme="minorHAnsi" w:cstheme="minorHAnsi"/>
          <w:color w:val="auto"/>
          <w:szCs w:val="24"/>
          <w:lang w:val="en-AU"/>
        </w:rPr>
        <w:t>.</w:t>
      </w:r>
    </w:p>
    <w:p w14:paraId="60EC6013" w14:textId="2F579DDD" w:rsidR="006C3BB4" w:rsidRPr="000A76F9" w:rsidRDefault="006C3BB4" w:rsidP="000A76F9">
      <w:pPr>
        <w:pStyle w:val="Heading20"/>
        <w:spacing w:before="0" w:after="120" w:line="240" w:lineRule="auto"/>
        <w:ind w:left="0"/>
        <w:rPr>
          <w:rFonts w:asciiTheme="minorHAnsi" w:hAnsiTheme="minorHAnsi" w:cstheme="minorHAnsi"/>
          <w:i/>
          <w:iCs/>
          <w:sz w:val="24"/>
          <w:szCs w:val="24"/>
        </w:rPr>
      </w:pPr>
      <w:bookmarkStart w:id="7" w:name="_Hlk27492016"/>
      <w:r w:rsidRPr="000A76F9">
        <w:rPr>
          <w:rFonts w:asciiTheme="minorHAnsi" w:hAnsiTheme="minorHAnsi" w:cstheme="minorHAnsi"/>
          <w:i/>
          <w:iCs/>
          <w:sz w:val="24"/>
          <w:szCs w:val="24"/>
        </w:rPr>
        <w:t>Application of A</w:t>
      </w:r>
      <w:r w:rsidR="000A76F9" w:rsidRPr="000A76F9">
        <w:rPr>
          <w:rFonts w:asciiTheme="minorHAnsi" w:hAnsiTheme="minorHAnsi" w:cstheme="minorHAnsi"/>
          <w:i/>
          <w:iCs/>
          <w:sz w:val="24"/>
          <w:szCs w:val="24"/>
        </w:rPr>
        <w:t>I</w:t>
      </w:r>
      <w:r w:rsidRPr="000A76F9">
        <w:rPr>
          <w:rFonts w:asciiTheme="minorHAnsi" w:hAnsiTheme="minorHAnsi" w:cstheme="minorHAnsi"/>
          <w:i/>
          <w:iCs/>
          <w:sz w:val="24"/>
          <w:szCs w:val="24"/>
        </w:rPr>
        <w:t xml:space="preserve"> within Individual Schools (Australia)</w:t>
      </w:r>
    </w:p>
    <w:p w14:paraId="72239F2C" w14:textId="28A14DF5" w:rsidR="006C3BB4" w:rsidRPr="000A76F9" w:rsidRDefault="006C3BB4"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AI </w:t>
      </w:r>
      <w:bookmarkEnd w:id="7"/>
      <w:r w:rsidRPr="000A76F9">
        <w:rPr>
          <w:rFonts w:asciiTheme="minorHAnsi" w:eastAsia="Calibri" w:hAnsiTheme="minorHAnsi" w:cstheme="minorHAnsi"/>
          <w:color w:val="auto"/>
          <w:szCs w:val="24"/>
          <w:lang w:val="en-AU"/>
        </w:rPr>
        <w:t xml:space="preserve">has been used within </w:t>
      </w:r>
      <w:bookmarkStart w:id="8" w:name="_Hlk27494530"/>
      <w:r w:rsidRPr="000A76F9">
        <w:rPr>
          <w:rFonts w:asciiTheme="minorHAnsi" w:eastAsia="Calibri" w:hAnsiTheme="minorHAnsi" w:cstheme="minorHAnsi"/>
          <w:color w:val="auto"/>
          <w:szCs w:val="24"/>
          <w:lang w:val="en-AU"/>
        </w:rPr>
        <w:t>single schools to foster positive whole-school change</w:t>
      </w:r>
      <w:bookmarkEnd w:id="8"/>
      <w:r w:rsidRPr="000A76F9">
        <w:rPr>
          <w:rFonts w:asciiTheme="minorHAnsi" w:eastAsia="Calibri" w:hAnsiTheme="minorHAnsi" w:cstheme="minorHAnsi"/>
          <w:color w:val="auto"/>
          <w:szCs w:val="24"/>
          <w:lang w:val="en-AU"/>
        </w:rPr>
        <w:t>. One case study in a South Australian school involved the application of AI in order to implement the school’s strategic goal of fostering student wellbeing</w:t>
      </w:r>
      <w:r w:rsidRPr="000A76F9">
        <w:rPr>
          <w:rStyle w:val="FootnoteReference"/>
          <w:rFonts w:asciiTheme="minorHAnsi" w:eastAsia="Calibri" w:hAnsiTheme="minorHAnsi" w:cstheme="minorHAnsi"/>
          <w:color w:val="auto"/>
          <w:szCs w:val="24"/>
          <w:lang w:val="en-AU"/>
        </w:rPr>
        <w:footnoteReference w:id="7"/>
      </w:r>
      <w:r w:rsidRPr="000A76F9">
        <w:rPr>
          <w:rFonts w:asciiTheme="minorHAnsi" w:eastAsia="Calibri" w:hAnsiTheme="minorHAnsi" w:cstheme="minorHAnsi"/>
          <w:color w:val="auto"/>
          <w:szCs w:val="24"/>
          <w:lang w:val="en-AU"/>
        </w:rPr>
        <w:t xml:space="preserve">. This case study was </w:t>
      </w:r>
      <w:r w:rsidRPr="000A76F9">
        <w:rPr>
          <w:rFonts w:asciiTheme="minorHAnsi" w:eastAsia="Calibri" w:hAnsiTheme="minorHAnsi" w:cstheme="minorHAnsi"/>
          <w:color w:val="auto"/>
          <w:szCs w:val="24"/>
          <w:lang w:val="en-AU"/>
        </w:rPr>
        <w:lastRenderedPageBreak/>
        <w:t xml:space="preserve">undertaken </w:t>
      </w:r>
      <w:r w:rsidR="00E87866">
        <w:rPr>
          <w:rFonts w:asciiTheme="minorHAnsi" w:eastAsia="Calibri" w:hAnsiTheme="minorHAnsi" w:cstheme="minorHAnsi"/>
          <w:color w:val="auto"/>
          <w:szCs w:val="24"/>
          <w:lang w:val="en-AU"/>
        </w:rPr>
        <w:t>at</w:t>
      </w:r>
      <w:r w:rsidRPr="000A76F9">
        <w:rPr>
          <w:rFonts w:asciiTheme="minorHAnsi" w:eastAsia="Calibri" w:hAnsiTheme="minorHAnsi" w:cstheme="minorHAnsi"/>
          <w:color w:val="auto"/>
          <w:szCs w:val="24"/>
          <w:lang w:val="en-AU"/>
        </w:rPr>
        <w:t xml:space="preserve"> St Peters College, a</w:t>
      </w:r>
      <w:r w:rsidR="00E87866">
        <w:rPr>
          <w:rFonts w:asciiTheme="minorHAnsi" w:eastAsia="Calibri" w:hAnsiTheme="minorHAnsi" w:cstheme="minorHAnsi"/>
          <w:color w:val="auto"/>
          <w:szCs w:val="24"/>
          <w:lang w:val="en-AU"/>
        </w:rPr>
        <w:t>n independent</w:t>
      </w:r>
      <w:r w:rsidRPr="000A76F9">
        <w:rPr>
          <w:rFonts w:asciiTheme="minorHAnsi" w:eastAsia="Calibri" w:hAnsiTheme="minorHAnsi" w:cstheme="minorHAnsi"/>
          <w:color w:val="auto"/>
          <w:szCs w:val="24"/>
          <w:lang w:val="en-AU"/>
        </w:rPr>
        <w:t xml:space="preserve"> K-12 boy’s school in Adelaide. In 2011 the school established a specific goal in their strategic plan to build a ‘wellbeing strategy’ for students. AI was chosen as the guiding approach to develop, implement and monitor the wellbeing strategy by the Senior Leadership Team (SLT) under the headmastership of Simon Murray, in consultation with the Council of Governors</w:t>
      </w:r>
      <w:r w:rsidR="004B027B" w:rsidRPr="000A76F9">
        <w:rPr>
          <w:rStyle w:val="FootnoteReference"/>
          <w:rFonts w:asciiTheme="minorHAnsi" w:eastAsia="Calibri" w:hAnsiTheme="minorHAnsi" w:cstheme="minorHAnsi"/>
          <w:color w:val="auto"/>
          <w:szCs w:val="24"/>
          <w:lang w:val="en-AU"/>
        </w:rPr>
        <w:footnoteReference w:id="8"/>
      </w:r>
      <w:r w:rsidRPr="000A76F9">
        <w:rPr>
          <w:rFonts w:asciiTheme="minorHAnsi" w:eastAsia="Calibri" w:hAnsiTheme="minorHAnsi" w:cstheme="minorHAnsi"/>
          <w:color w:val="auto"/>
          <w:szCs w:val="24"/>
          <w:lang w:val="en-AU"/>
        </w:rPr>
        <w:t xml:space="preserve">. AI was chosen because it is consistent with positive education and positive psychology, and because it was: </w:t>
      </w:r>
    </w:p>
    <w:p w14:paraId="5B9E5DA8" w14:textId="001EFE8A" w:rsidR="006C3BB4" w:rsidRPr="000A76F9" w:rsidRDefault="006C3BB4"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Collaborative and </w:t>
      </w:r>
      <w:r w:rsidR="00E87866" w:rsidRPr="000A76F9">
        <w:rPr>
          <w:rFonts w:asciiTheme="minorHAnsi" w:eastAsia="Calibri" w:hAnsiTheme="minorHAnsi" w:cstheme="minorHAnsi"/>
          <w:color w:val="auto"/>
          <w:szCs w:val="24"/>
          <w:lang w:val="en-AU"/>
        </w:rPr>
        <w:t>whole school</w:t>
      </w:r>
    </w:p>
    <w:p w14:paraId="657BEDD7" w14:textId="4518E2A5" w:rsidR="006C3BB4" w:rsidRPr="000A76F9" w:rsidRDefault="006C3BB4"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Inquiry-based</w:t>
      </w:r>
    </w:p>
    <w:p w14:paraId="5E603BF4" w14:textId="4B9325F9" w:rsidR="006C3BB4" w:rsidRPr="000A76F9" w:rsidRDefault="006C3BB4"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Empowering</w:t>
      </w:r>
    </w:p>
    <w:p w14:paraId="2CE8DA3B" w14:textId="037D8BC4" w:rsidR="006C3BB4" w:rsidRPr="000A76F9" w:rsidRDefault="006C3BB4" w:rsidP="000A76F9">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Appreciative and strengths-based</w:t>
      </w:r>
      <w:r w:rsidR="004B027B" w:rsidRPr="000A76F9">
        <w:rPr>
          <w:rStyle w:val="FootnoteReference"/>
          <w:rFonts w:asciiTheme="minorHAnsi" w:eastAsia="Calibri" w:hAnsiTheme="minorHAnsi" w:cstheme="minorHAnsi"/>
          <w:color w:val="auto"/>
          <w:szCs w:val="24"/>
          <w:lang w:val="en-AU"/>
        </w:rPr>
        <w:footnoteReference w:id="9"/>
      </w:r>
      <w:r w:rsidRPr="000A76F9">
        <w:rPr>
          <w:rFonts w:asciiTheme="minorHAnsi" w:eastAsia="Calibri" w:hAnsiTheme="minorHAnsi" w:cstheme="minorHAnsi"/>
          <w:color w:val="auto"/>
          <w:szCs w:val="24"/>
          <w:lang w:val="en-AU"/>
        </w:rPr>
        <w:t xml:space="preserve"> </w:t>
      </w:r>
    </w:p>
    <w:p w14:paraId="088A2F76" w14:textId="77777777" w:rsidR="003F0FEA" w:rsidRDefault="006C3BB4"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The school set up three processes to achieve its goal: development, implementation, and monitoring. AI was integral to each of the three phases. This process involved the school governing body, teachers and other school staff, and students</w:t>
      </w:r>
      <w:r w:rsidR="004B027B" w:rsidRPr="000A76F9">
        <w:rPr>
          <w:rStyle w:val="FootnoteReference"/>
          <w:rFonts w:asciiTheme="minorHAnsi" w:eastAsia="Calibri" w:hAnsiTheme="minorHAnsi" w:cstheme="minorHAnsi"/>
          <w:color w:val="auto"/>
          <w:szCs w:val="24"/>
          <w:lang w:val="en-AU"/>
        </w:rPr>
        <w:footnoteReference w:id="10"/>
      </w:r>
      <w:r w:rsidRPr="000A76F9">
        <w:rPr>
          <w:rFonts w:asciiTheme="minorHAnsi" w:eastAsia="Calibri" w:hAnsiTheme="minorHAnsi" w:cstheme="minorHAnsi"/>
          <w:color w:val="auto"/>
          <w:szCs w:val="24"/>
          <w:lang w:val="en-AU"/>
        </w:rPr>
        <w:t xml:space="preserve">. The 4D cycle was used to generate ideas about how to achieve the goal, and was also used throughout the process, for example, in staff meetings.  In this case study AI was successfully used to generate positive changes which enabled the school to act on their strategic goal of improving student wellbeing. Fifteen wellbeing initiatives were implemented at the school over a two- and half-year period. These included four ‘bottom up’ initiatives that were not suggested initially by the SLT, including: </w:t>
      </w:r>
    </w:p>
    <w:p w14:paraId="0F5AFBC7" w14:textId="77777777" w:rsidR="003F0FEA" w:rsidRPr="003F0FEA" w:rsidRDefault="006C3BB4" w:rsidP="003F0FEA">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the formation of a positive psychology interest group</w:t>
      </w:r>
    </w:p>
    <w:p w14:paraId="4627D5A0" w14:textId="77777777" w:rsidR="003F0FEA" w:rsidRPr="003F0FEA" w:rsidRDefault="006C3BB4" w:rsidP="003F0FEA">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provision of wellbeing activities for staff</w:t>
      </w:r>
    </w:p>
    <w:p w14:paraId="3F71AEF0" w14:textId="77777777" w:rsidR="003F0FEA" w:rsidRPr="003F0FEA" w:rsidRDefault="006C3BB4" w:rsidP="003F0FEA">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 xml:space="preserve">discussing the student’s wellbeing in parent-teacher meetings as well as a report card </w:t>
      </w:r>
    </w:p>
    <w:p w14:paraId="4B50A029" w14:textId="52A6A28F" w:rsidR="003F0FEA" w:rsidRPr="003F0FEA" w:rsidRDefault="006C3BB4" w:rsidP="003F0FEA">
      <w:pPr>
        <w:pStyle w:val="ListParagraph"/>
        <w:numPr>
          <w:ilvl w:val="0"/>
          <w:numId w:val="20"/>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training for staff to support them to use an evidence-based approach</w:t>
      </w:r>
      <w:r w:rsidR="003F0FEA">
        <w:rPr>
          <w:rStyle w:val="FootnoteReference"/>
          <w:rFonts w:asciiTheme="minorHAnsi" w:eastAsia="Calibri" w:hAnsiTheme="minorHAnsi" w:cstheme="minorHAnsi"/>
          <w:color w:val="auto"/>
          <w:szCs w:val="24"/>
          <w:lang w:val="en-AU"/>
        </w:rPr>
        <w:footnoteReference w:id="11"/>
      </w:r>
    </w:p>
    <w:p w14:paraId="1DC90C44" w14:textId="77777777" w:rsidR="003F0FEA" w:rsidRDefault="006C3BB4"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Initiatives suggested by the SLT included: </w:t>
      </w:r>
    </w:p>
    <w:p w14:paraId="122AD1D4" w14:textId="77777777" w:rsidR="003F0FEA" w:rsidRPr="003F0FEA" w:rsidRDefault="006C3BB4" w:rsidP="003F0FEA">
      <w:pPr>
        <w:pStyle w:val="ListParagraph"/>
        <w:numPr>
          <w:ilvl w:val="0"/>
          <w:numId w:val="21"/>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developing a formal wellbeing curriculum for students</w:t>
      </w:r>
    </w:p>
    <w:p w14:paraId="54789B70" w14:textId="77777777" w:rsidR="003F0FEA" w:rsidRPr="003F0FEA" w:rsidRDefault="006C3BB4" w:rsidP="003F0FEA">
      <w:pPr>
        <w:pStyle w:val="ListParagraph"/>
        <w:numPr>
          <w:ilvl w:val="0"/>
          <w:numId w:val="21"/>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running parent information sessions and training on wellbeing</w:t>
      </w:r>
    </w:p>
    <w:p w14:paraId="79BC405A" w14:textId="618B7344" w:rsidR="006C3BB4" w:rsidRPr="003F0FEA" w:rsidRDefault="006C3BB4" w:rsidP="003F0FEA">
      <w:pPr>
        <w:pStyle w:val="ListParagraph"/>
        <w:numPr>
          <w:ilvl w:val="0"/>
          <w:numId w:val="21"/>
        </w:numPr>
        <w:spacing w:after="120" w:line="240" w:lineRule="auto"/>
        <w:ind w:right="0"/>
        <w:rPr>
          <w:rFonts w:asciiTheme="minorHAnsi" w:eastAsia="Calibri" w:hAnsiTheme="minorHAnsi" w:cstheme="minorHAnsi"/>
          <w:color w:val="auto"/>
          <w:szCs w:val="24"/>
          <w:lang w:val="en-AU"/>
        </w:rPr>
      </w:pPr>
      <w:r w:rsidRPr="003F0FEA">
        <w:rPr>
          <w:rFonts w:asciiTheme="minorHAnsi" w:eastAsia="Calibri" w:hAnsiTheme="minorHAnsi" w:cstheme="minorHAnsi"/>
          <w:color w:val="auto"/>
          <w:szCs w:val="24"/>
          <w:lang w:val="en-AU"/>
        </w:rPr>
        <w:t>measuring student wellbeing</w:t>
      </w:r>
      <w:r w:rsidR="004B027B" w:rsidRPr="000A76F9">
        <w:rPr>
          <w:rStyle w:val="FootnoteReference"/>
          <w:rFonts w:asciiTheme="minorHAnsi" w:eastAsia="Calibri" w:hAnsiTheme="minorHAnsi" w:cstheme="minorHAnsi"/>
          <w:color w:val="auto"/>
          <w:szCs w:val="24"/>
          <w:lang w:val="en-AU"/>
        </w:rPr>
        <w:footnoteReference w:id="12"/>
      </w:r>
    </w:p>
    <w:p w14:paraId="5027C155" w14:textId="03256ED4" w:rsidR="00B25682" w:rsidRPr="000A76F9" w:rsidRDefault="006C3BB4"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Other research has identified some important factors that explain how AI enables positive reform within schools</w:t>
      </w:r>
      <w:r w:rsidR="004B027B" w:rsidRPr="000A76F9">
        <w:rPr>
          <w:rStyle w:val="FootnoteReference"/>
          <w:rFonts w:asciiTheme="minorHAnsi" w:eastAsia="Calibri" w:hAnsiTheme="minorHAnsi" w:cstheme="minorHAnsi"/>
          <w:color w:val="auto"/>
          <w:szCs w:val="24"/>
          <w:lang w:val="en-AU"/>
        </w:rPr>
        <w:footnoteReference w:id="13"/>
      </w:r>
      <w:r w:rsidRPr="000A76F9">
        <w:rPr>
          <w:rFonts w:asciiTheme="minorHAnsi" w:eastAsia="Calibri" w:hAnsiTheme="minorHAnsi" w:cstheme="minorHAnsi"/>
          <w:color w:val="auto"/>
          <w:szCs w:val="24"/>
          <w:lang w:val="en-AU"/>
        </w:rPr>
        <w:t xml:space="preserve">. AI is viewed as a valuable process because it can counteract a focus on deficits which can be de-motivating for teachers and other school staff. Furthermore, it can reconnect teachers and school administrators with their passion </w:t>
      </w:r>
      <w:r w:rsidRPr="000A76F9">
        <w:rPr>
          <w:rFonts w:asciiTheme="minorHAnsi" w:eastAsia="Calibri" w:hAnsiTheme="minorHAnsi" w:cstheme="minorHAnsi"/>
          <w:color w:val="auto"/>
          <w:szCs w:val="24"/>
          <w:lang w:val="en-AU"/>
        </w:rPr>
        <w:lastRenderedPageBreak/>
        <w:t>for education and teaching. For students, AI can enhance school pride and enable a recognition of the bonds between students and teachers</w:t>
      </w:r>
      <w:r w:rsidR="004B027B" w:rsidRPr="000A76F9">
        <w:rPr>
          <w:rStyle w:val="FootnoteReference"/>
          <w:rFonts w:asciiTheme="minorHAnsi" w:eastAsia="Calibri" w:hAnsiTheme="minorHAnsi" w:cstheme="minorHAnsi"/>
          <w:color w:val="auto"/>
          <w:szCs w:val="24"/>
          <w:lang w:val="en-AU"/>
        </w:rPr>
        <w:footnoteReference w:id="14"/>
      </w:r>
      <w:r w:rsidRPr="000A76F9">
        <w:rPr>
          <w:rFonts w:asciiTheme="minorHAnsi" w:eastAsia="Calibri" w:hAnsiTheme="minorHAnsi" w:cstheme="minorHAnsi"/>
          <w:color w:val="auto"/>
          <w:szCs w:val="24"/>
          <w:lang w:val="en-AU"/>
        </w:rPr>
        <w:t>.</w:t>
      </w:r>
    </w:p>
    <w:p w14:paraId="5A5E855B" w14:textId="5440A654" w:rsidR="004B027B" w:rsidRPr="000A76F9" w:rsidRDefault="004B027B" w:rsidP="000A76F9">
      <w:pPr>
        <w:pStyle w:val="Heading20"/>
        <w:spacing w:before="0" w:after="120" w:line="240" w:lineRule="auto"/>
        <w:rPr>
          <w:rFonts w:asciiTheme="minorHAnsi" w:hAnsiTheme="minorHAnsi" w:cstheme="minorHAnsi"/>
          <w:i/>
          <w:iCs/>
          <w:sz w:val="24"/>
          <w:szCs w:val="24"/>
          <w:lang w:val="en-AU"/>
        </w:rPr>
      </w:pPr>
      <w:bookmarkStart w:id="9" w:name="_Hlk27492061"/>
      <w:r w:rsidRPr="000A76F9">
        <w:rPr>
          <w:rFonts w:asciiTheme="minorHAnsi" w:hAnsiTheme="minorHAnsi" w:cstheme="minorHAnsi"/>
          <w:i/>
          <w:iCs/>
          <w:sz w:val="24"/>
          <w:szCs w:val="24"/>
          <w:lang w:val="en-AU"/>
        </w:rPr>
        <w:t xml:space="preserve">Using AI to </w:t>
      </w:r>
      <w:r w:rsidR="000A76F9" w:rsidRPr="000A76F9">
        <w:rPr>
          <w:rFonts w:asciiTheme="minorHAnsi" w:hAnsiTheme="minorHAnsi" w:cstheme="minorHAnsi"/>
          <w:i/>
          <w:iCs/>
          <w:sz w:val="24"/>
          <w:szCs w:val="24"/>
          <w:lang w:val="en-AU"/>
        </w:rPr>
        <w:t>W</w:t>
      </w:r>
      <w:r w:rsidRPr="000A76F9">
        <w:rPr>
          <w:rFonts w:asciiTheme="minorHAnsi" w:hAnsiTheme="minorHAnsi" w:cstheme="minorHAnsi"/>
          <w:i/>
          <w:iCs/>
          <w:sz w:val="24"/>
          <w:szCs w:val="24"/>
          <w:lang w:val="en-AU"/>
        </w:rPr>
        <w:t xml:space="preserve">ork with </w:t>
      </w:r>
      <w:r w:rsidR="000A76F9" w:rsidRPr="000A76F9">
        <w:rPr>
          <w:rFonts w:asciiTheme="minorHAnsi" w:hAnsiTheme="minorHAnsi" w:cstheme="minorHAnsi"/>
          <w:i/>
          <w:iCs/>
          <w:sz w:val="24"/>
          <w:szCs w:val="24"/>
          <w:lang w:val="en-AU"/>
        </w:rPr>
        <w:t>T</w:t>
      </w:r>
      <w:r w:rsidRPr="000A76F9">
        <w:rPr>
          <w:rFonts w:asciiTheme="minorHAnsi" w:hAnsiTheme="minorHAnsi" w:cstheme="minorHAnsi"/>
          <w:i/>
          <w:iCs/>
          <w:sz w:val="24"/>
          <w:szCs w:val="24"/>
          <w:lang w:val="en-AU"/>
        </w:rPr>
        <w:t>eachers (USA)</w:t>
      </w:r>
    </w:p>
    <w:p w14:paraId="4E197B9B" w14:textId="08A3AB16" w:rsidR="004B027B" w:rsidRPr="000A76F9" w:rsidRDefault="004B027B"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 xml:space="preserve">The </w:t>
      </w:r>
      <w:bookmarkEnd w:id="9"/>
      <w:r w:rsidRPr="000A76F9">
        <w:rPr>
          <w:rFonts w:asciiTheme="minorHAnsi" w:eastAsia="Calibri" w:hAnsiTheme="minorHAnsi" w:cstheme="minorHAnsi"/>
          <w:color w:val="auto"/>
          <w:szCs w:val="24"/>
          <w:lang w:val="en-AU"/>
        </w:rPr>
        <w:t>Australian case study described above was an example of a whole-school application of AI. AI has also been used to work with specific groups of stakeholders within individual schools. One study in the U.S.A utilised AI to work with a group of eighth-grade teachers to engage them to think differently about their pedagogical practices in a school that was deemed to have ‘non-adequate yearly progress (non-AYP)’</w:t>
      </w:r>
      <w:r w:rsidRPr="000A76F9">
        <w:rPr>
          <w:rStyle w:val="FootnoteReference"/>
          <w:rFonts w:asciiTheme="minorHAnsi" w:eastAsia="Calibri" w:hAnsiTheme="minorHAnsi" w:cstheme="minorHAnsi"/>
          <w:color w:val="auto"/>
          <w:szCs w:val="24"/>
          <w:lang w:val="en-AU"/>
        </w:rPr>
        <w:footnoteReference w:id="15"/>
      </w:r>
      <w:r w:rsidRPr="000A76F9">
        <w:rPr>
          <w:rFonts w:asciiTheme="minorHAnsi" w:eastAsia="Calibri" w:hAnsiTheme="minorHAnsi" w:cstheme="minorHAnsi"/>
          <w:color w:val="auto"/>
          <w:szCs w:val="24"/>
          <w:lang w:val="en-AU"/>
        </w:rPr>
        <w:t>. In the U.S.A, under the ‘No Child Left Behind’ Act, all students need to achieve a determined level of academic achievement on annual standardised tests. Schools failing to achieve this level of achievement receive non-AYP status</w:t>
      </w:r>
      <w:r w:rsidR="005F1EFC" w:rsidRPr="000A76F9">
        <w:rPr>
          <w:rStyle w:val="FootnoteReference"/>
          <w:rFonts w:asciiTheme="minorHAnsi" w:eastAsia="Calibri" w:hAnsiTheme="minorHAnsi" w:cstheme="minorHAnsi"/>
          <w:color w:val="auto"/>
          <w:szCs w:val="24"/>
          <w:lang w:val="en-AU"/>
        </w:rPr>
        <w:footnoteReference w:id="16"/>
      </w:r>
      <w:r w:rsidR="005F1EFC" w:rsidRPr="000A76F9">
        <w:rPr>
          <w:rFonts w:asciiTheme="minorHAnsi" w:eastAsia="Calibri" w:hAnsiTheme="minorHAnsi" w:cstheme="minorHAnsi"/>
          <w:color w:val="auto"/>
          <w:szCs w:val="24"/>
          <w:lang w:val="en-AU"/>
        </w:rPr>
        <w:t>.</w:t>
      </w:r>
      <w:r w:rsidRPr="000A76F9">
        <w:rPr>
          <w:rFonts w:asciiTheme="minorHAnsi" w:eastAsia="Calibri" w:hAnsiTheme="minorHAnsi" w:cstheme="minorHAnsi"/>
          <w:color w:val="auto"/>
          <w:szCs w:val="24"/>
          <w:lang w:val="en-AU"/>
        </w:rPr>
        <w:t xml:space="preserve"> This study indicated that AI is a valuable approach to encourage teachers to explore new </w:t>
      </w:r>
      <w:r w:rsidR="003E6906" w:rsidRPr="000A76F9">
        <w:rPr>
          <w:rFonts w:asciiTheme="minorHAnsi" w:eastAsia="Calibri" w:hAnsiTheme="minorHAnsi" w:cstheme="minorHAnsi"/>
          <w:color w:val="auto"/>
          <w:szCs w:val="24"/>
          <w:lang w:val="en-AU"/>
        </w:rPr>
        <w:t>pedagogical</w:t>
      </w:r>
      <w:r w:rsidRPr="000A76F9">
        <w:rPr>
          <w:rFonts w:asciiTheme="minorHAnsi" w:eastAsia="Calibri" w:hAnsiTheme="minorHAnsi" w:cstheme="minorHAnsi"/>
          <w:color w:val="auto"/>
          <w:szCs w:val="24"/>
          <w:lang w:val="en-AU"/>
        </w:rPr>
        <w:t xml:space="preserve"> practices, particularly in contexts where they wish to change but feel trapped in a negative cycle of traditional behaviour patterns and an unhelpful organisational culture</w:t>
      </w:r>
      <w:r w:rsidR="005F1EFC" w:rsidRPr="000A76F9">
        <w:rPr>
          <w:rStyle w:val="FootnoteReference"/>
          <w:rFonts w:asciiTheme="minorHAnsi" w:eastAsia="Calibri" w:hAnsiTheme="minorHAnsi" w:cstheme="minorHAnsi"/>
          <w:color w:val="auto"/>
          <w:szCs w:val="24"/>
          <w:lang w:val="en-AU"/>
        </w:rPr>
        <w:footnoteReference w:id="17"/>
      </w:r>
      <w:r w:rsidRPr="000A76F9">
        <w:rPr>
          <w:rFonts w:asciiTheme="minorHAnsi" w:eastAsia="Calibri" w:hAnsiTheme="minorHAnsi" w:cstheme="minorHAnsi"/>
          <w:color w:val="auto"/>
          <w:szCs w:val="24"/>
          <w:lang w:val="en-AU"/>
        </w:rPr>
        <w:t>.</w:t>
      </w:r>
      <w:r w:rsidR="005F1EFC" w:rsidRPr="000A76F9">
        <w:rPr>
          <w:rFonts w:asciiTheme="minorHAnsi" w:eastAsia="Calibri" w:hAnsiTheme="minorHAnsi" w:cstheme="minorHAnsi"/>
          <w:color w:val="auto"/>
          <w:szCs w:val="24"/>
          <w:lang w:val="en-AU"/>
        </w:rPr>
        <w:t xml:space="preserve"> </w:t>
      </w:r>
      <w:r w:rsidRPr="000A76F9">
        <w:rPr>
          <w:rFonts w:asciiTheme="minorHAnsi" w:eastAsia="Calibri" w:hAnsiTheme="minorHAnsi" w:cstheme="minorHAnsi"/>
          <w:color w:val="auto"/>
          <w:szCs w:val="24"/>
          <w:lang w:val="en-AU"/>
        </w:rPr>
        <w:t>In this instance, through the AI process, the team of eighth- grade teachers were able to recognise and share their appreciation for one another and find new ways to collaborate in their teaching. Furthermore, the focus on what they could do to change (rather than a focus on deficits in the wider school) meant that they were able to undertake training in technology and other professional development activities, and they initiated a series of conversations with school and district administrators about how to bring about changes that they identified using the 4D cycle</w:t>
      </w:r>
      <w:r w:rsidR="005F1EFC" w:rsidRPr="000A76F9">
        <w:rPr>
          <w:rStyle w:val="FootnoteReference"/>
          <w:rFonts w:asciiTheme="minorHAnsi" w:eastAsia="Calibri" w:hAnsiTheme="minorHAnsi" w:cstheme="minorHAnsi"/>
          <w:color w:val="auto"/>
          <w:szCs w:val="24"/>
          <w:lang w:val="en-AU"/>
        </w:rPr>
        <w:footnoteReference w:id="18"/>
      </w:r>
      <w:r w:rsidRPr="000A76F9">
        <w:rPr>
          <w:rFonts w:asciiTheme="minorHAnsi" w:eastAsia="Calibri" w:hAnsiTheme="minorHAnsi" w:cstheme="minorHAnsi"/>
          <w:color w:val="auto"/>
          <w:szCs w:val="24"/>
          <w:lang w:val="en-AU"/>
        </w:rPr>
        <w:t>.</w:t>
      </w:r>
    </w:p>
    <w:p w14:paraId="7F1CA538" w14:textId="4F070781" w:rsidR="004B027B" w:rsidRPr="004B027B" w:rsidRDefault="004B027B" w:rsidP="000A76F9">
      <w:pPr>
        <w:keepNext/>
        <w:keepLines/>
        <w:spacing w:after="120" w:line="240" w:lineRule="auto"/>
        <w:ind w:left="17" w:right="0" w:hanging="11"/>
        <w:outlineLvl w:val="0"/>
        <w:rPr>
          <w:rFonts w:asciiTheme="minorHAnsi" w:eastAsia="Calibri" w:hAnsiTheme="minorHAnsi" w:cstheme="minorHAnsi"/>
          <w:b/>
          <w:i/>
          <w:iCs/>
          <w:noProof/>
          <w:color w:val="519B4B"/>
          <w:w w:val="105"/>
          <w:szCs w:val="24"/>
          <w:lang w:val="en-AU"/>
        </w:rPr>
      </w:pPr>
      <w:r w:rsidRPr="000A76F9">
        <w:rPr>
          <w:rFonts w:asciiTheme="minorHAnsi" w:eastAsia="Calibri" w:hAnsiTheme="minorHAnsi" w:cstheme="minorHAnsi"/>
          <w:b/>
          <w:i/>
          <w:iCs/>
          <w:noProof/>
          <w:color w:val="519B4B"/>
          <w:w w:val="105"/>
          <w:szCs w:val="24"/>
          <w:lang w:val="en-AU"/>
        </w:rPr>
        <w:t>Using AI to Work with Students</w:t>
      </w:r>
    </w:p>
    <w:p w14:paraId="468AFE9E" w14:textId="6816D4A0" w:rsidR="004B027B" w:rsidRPr="000A76F9" w:rsidRDefault="004B027B" w:rsidP="000A76F9">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AI has also been used directly with school students. AI is a strengths-based, collaborative approach to bringing about transformation change, and as such, has been viewed as a highly effective way for engaging with students, both in supporting them to learn, and in enabling them to have a voice in creating and developing their own curriculum</w:t>
      </w:r>
      <w:r w:rsidR="005F1EFC" w:rsidRPr="000A76F9">
        <w:rPr>
          <w:rStyle w:val="FootnoteReference"/>
          <w:rFonts w:asciiTheme="minorHAnsi" w:eastAsia="Calibri" w:hAnsiTheme="minorHAnsi" w:cstheme="minorHAnsi"/>
          <w:color w:val="auto"/>
          <w:szCs w:val="24"/>
          <w:lang w:val="en-AU"/>
        </w:rPr>
        <w:footnoteReference w:id="19"/>
      </w:r>
      <w:r w:rsidRPr="000A76F9">
        <w:rPr>
          <w:rFonts w:asciiTheme="minorHAnsi" w:eastAsia="Calibri" w:hAnsiTheme="minorHAnsi" w:cstheme="minorHAnsi"/>
          <w:color w:val="auto"/>
          <w:szCs w:val="24"/>
          <w:lang w:val="en-AU"/>
        </w:rPr>
        <w:t>.  In a case study in the UK, Lewis examined whether AI could give three classes of primary school children voice in decisions that affected their learning</w:t>
      </w:r>
      <w:r w:rsidR="005F1EFC" w:rsidRPr="000A76F9">
        <w:rPr>
          <w:rStyle w:val="FootnoteReference"/>
          <w:rFonts w:asciiTheme="minorHAnsi" w:eastAsia="Calibri" w:hAnsiTheme="minorHAnsi" w:cstheme="minorHAnsi"/>
          <w:color w:val="auto"/>
          <w:szCs w:val="24"/>
          <w:lang w:val="en-AU"/>
        </w:rPr>
        <w:footnoteReference w:id="20"/>
      </w:r>
      <w:r w:rsidRPr="000A76F9">
        <w:rPr>
          <w:rFonts w:asciiTheme="minorHAnsi" w:eastAsia="Calibri" w:hAnsiTheme="minorHAnsi" w:cstheme="minorHAnsi"/>
          <w:color w:val="auto"/>
          <w:szCs w:val="24"/>
          <w:lang w:val="en-AU"/>
        </w:rPr>
        <w:t>. The AI process was used to facilitate children’s creation of curriculum activities for writing, and children devised activities which were engaging and meaningful, and contributed to a positive culture of pupil participation</w:t>
      </w:r>
      <w:r w:rsidR="005F1EFC" w:rsidRPr="000A76F9">
        <w:rPr>
          <w:rStyle w:val="FootnoteReference"/>
          <w:rFonts w:asciiTheme="minorHAnsi" w:eastAsia="Calibri" w:hAnsiTheme="minorHAnsi" w:cstheme="minorHAnsi"/>
          <w:color w:val="auto"/>
          <w:szCs w:val="24"/>
          <w:lang w:val="en-AU"/>
        </w:rPr>
        <w:footnoteReference w:id="21"/>
      </w:r>
      <w:r w:rsidRPr="000A76F9">
        <w:rPr>
          <w:rFonts w:asciiTheme="minorHAnsi" w:eastAsia="Calibri" w:hAnsiTheme="minorHAnsi" w:cstheme="minorHAnsi"/>
          <w:color w:val="auto"/>
          <w:szCs w:val="24"/>
          <w:lang w:val="en-AU"/>
        </w:rPr>
        <w:t xml:space="preserve">. This suggests that AI is a useful process in learning and teaching, and </w:t>
      </w:r>
      <w:r w:rsidRPr="000A76F9">
        <w:rPr>
          <w:rFonts w:asciiTheme="minorHAnsi" w:eastAsia="Calibri" w:hAnsiTheme="minorHAnsi" w:cstheme="minorHAnsi"/>
          <w:color w:val="auto"/>
          <w:szCs w:val="24"/>
          <w:lang w:val="en-AU"/>
        </w:rPr>
        <w:lastRenderedPageBreak/>
        <w:t xml:space="preserve">this </w:t>
      </w:r>
      <w:r w:rsidR="00E87866">
        <w:rPr>
          <w:rFonts w:asciiTheme="minorHAnsi" w:eastAsia="Calibri" w:hAnsiTheme="minorHAnsi" w:cstheme="minorHAnsi"/>
          <w:color w:val="auto"/>
          <w:szCs w:val="24"/>
          <w:lang w:val="en-AU"/>
        </w:rPr>
        <w:t>is</w:t>
      </w:r>
      <w:r w:rsidRPr="000A76F9">
        <w:rPr>
          <w:rFonts w:asciiTheme="minorHAnsi" w:eastAsia="Calibri" w:hAnsiTheme="minorHAnsi" w:cstheme="minorHAnsi"/>
          <w:color w:val="auto"/>
          <w:szCs w:val="24"/>
          <w:lang w:val="en-AU"/>
        </w:rPr>
        <w:t xml:space="preserve"> discussed </w:t>
      </w:r>
      <w:r w:rsidR="00E87866">
        <w:rPr>
          <w:rFonts w:asciiTheme="minorHAnsi" w:eastAsia="Calibri" w:hAnsiTheme="minorHAnsi" w:cstheme="minorHAnsi"/>
          <w:color w:val="auto"/>
          <w:szCs w:val="24"/>
          <w:lang w:val="en-AU"/>
        </w:rPr>
        <w:t>in ‘</w:t>
      </w:r>
      <w:r w:rsidR="00E87866" w:rsidRPr="00E87866">
        <w:rPr>
          <w:rFonts w:asciiTheme="minorHAnsi" w:eastAsia="Calibri" w:hAnsiTheme="minorHAnsi" w:cstheme="minorHAnsi"/>
          <w:color w:val="auto"/>
          <w:szCs w:val="24"/>
          <w:lang w:val="en-AU"/>
        </w:rPr>
        <w:t>Appreciative Inquiry Tool 3: Appreciative Inquiry as a Teaching Approach</w:t>
      </w:r>
      <w:r w:rsidR="00E87866">
        <w:rPr>
          <w:rFonts w:asciiTheme="minorHAnsi" w:eastAsia="Calibri" w:hAnsiTheme="minorHAnsi" w:cstheme="minorHAnsi"/>
          <w:color w:val="auto"/>
          <w:szCs w:val="24"/>
          <w:lang w:val="en-AU"/>
        </w:rPr>
        <w:t>’</w:t>
      </w:r>
      <w:r w:rsidRPr="000A76F9">
        <w:rPr>
          <w:rFonts w:asciiTheme="minorHAnsi" w:eastAsia="Calibri" w:hAnsiTheme="minorHAnsi" w:cstheme="minorHAnsi"/>
          <w:color w:val="auto"/>
          <w:szCs w:val="24"/>
          <w:lang w:val="en-AU"/>
        </w:rPr>
        <w:t>.</w:t>
      </w:r>
    </w:p>
    <w:p w14:paraId="0D10E80B" w14:textId="77777777" w:rsidR="004B027B" w:rsidRPr="000A76F9" w:rsidRDefault="004B027B" w:rsidP="000A76F9">
      <w:pPr>
        <w:spacing w:after="120" w:line="240" w:lineRule="auto"/>
        <w:ind w:left="0" w:right="0" w:firstLine="0"/>
        <w:rPr>
          <w:rFonts w:asciiTheme="minorHAnsi" w:hAnsiTheme="minorHAnsi" w:cstheme="minorHAnsi"/>
        </w:rPr>
      </w:pPr>
    </w:p>
    <w:p w14:paraId="64169F39" w14:textId="77777777" w:rsidR="002C5F9A" w:rsidRPr="000A76F9" w:rsidRDefault="002C5F9A" w:rsidP="000A76F9">
      <w:pPr>
        <w:pStyle w:val="Heading20"/>
        <w:spacing w:before="0" w:after="120" w:line="240" w:lineRule="auto"/>
        <w:ind w:left="0" w:firstLine="0"/>
        <w:rPr>
          <w:rFonts w:asciiTheme="minorHAnsi" w:hAnsiTheme="minorHAnsi" w:cstheme="minorHAnsi"/>
        </w:rPr>
      </w:pPr>
      <w:r w:rsidRPr="000A76F9">
        <w:rPr>
          <w:rFonts w:asciiTheme="minorHAnsi" w:hAnsiTheme="minorHAnsi" w:cstheme="minorHAnsi"/>
        </w:rPr>
        <w:t>Actions</w:t>
      </w:r>
    </w:p>
    <w:p w14:paraId="20A2417E" w14:textId="68A30BB6" w:rsidR="006B7CF3" w:rsidRDefault="006B7CF3" w:rsidP="006B7CF3">
      <w:pPr>
        <w:spacing w:after="120" w:line="240" w:lineRule="auto"/>
        <w:ind w:left="0" w:right="0" w:firstLine="0"/>
        <w:rPr>
          <w:rFonts w:asciiTheme="minorHAnsi" w:eastAsia="Calibri" w:hAnsiTheme="minorHAnsi" w:cstheme="minorHAnsi"/>
          <w:color w:val="auto"/>
          <w:szCs w:val="24"/>
          <w:lang w:val="en-AU"/>
        </w:rPr>
      </w:pPr>
      <w:r w:rsidRPr="000A76F9">
        <w:rPr>
          <w:rFonts w:asciiTheme="minorHAnsi" w:eastAsia="Calibri" w:hAnsiTheme="minorHAnsi" w:cstheme="minorHAnsi"/>
          <w:color w:val="auto"/>
          <w:szCs w:val="24"/>
          <w:lang w:val="en-AU"/>
        </w:rPr>
        <w:t>AI is a flexible process that can be applied to guide change within and across schools in different ways, and with different stakeholders, according to the varying contexts and needs of the school.</w:t>
      </w:r>
      <w:r w:rsidRPr="00856B7A">
        <w:rPr>
          <w:rFonts w:asciiTheme="minorHAnsi" w:eastAsia="Calibri" w:hAnsiTheme="minorHAnsi" w:cstheme="minorHAnsi"/>
          <w:color w:val="auto"/>
          <w:szCs w:val="24"/>
          <w:lang w:val="en-AU"/>
        </w:rPr>
        <w:t xml:space="preserve"> </w:t>
      </w:r>
      <w:bookmarkStart w:id="11" w:name="_Hlk27578217"/>
      <w:r>
        <w:rPr>
          <w:rFonts w:asciiTheme="minorHAnsi" w:eastAsia="Calibri" w:hAnsiTheme="minorHAnsi" w:cstheme="minorHAnsi"/>
          <w:color w:val="auto"/>
          <w:szCs w:val="24"/>
          <w:lang w:val="en-AU"/>
        </w:rPr>
        <w:t xml:space="preserve">The examples discussed above in the ‘Ideas’ section demonstrate how AI has been successfully </w:t>
      </w:r>
      <w:r w:rsidRPr="003F0FEA">
        <w:rPr>
          <w:rFonts w:asciiTheme="minorHAnsi" w:eastAsia="Calibri" w:hAnsiTheme="minorHAnsi" w:cstheme="minorHAnsi"/>
          <w:color w:val="auto"/>
          <w:szCs w:val="24"/>
          <w:lang w:val="en-AU"/>
        </w:rPr>
        <w:t>applied</w:t>
      </w:r>
      <w:r>
        <w:rPr>
          <w:rFonts w:asciiTheme="minorHAnsi" w:eastAsia="Calibri" w:hAnsiTheme="minorHAnsi" w:cstheme="minorHAnsi"/>
          <w:color w:val="auto"/>
          <w:szCs w:val="24"/>
          <w:lang w:val="en-AU"/>
        </w:rPr>
        <w:t xml:space="preserve"> in school settings</w:t>
      </w:r>
      <w:r w:rsidRPr="003F0FEA">
        <w:rPr>
          <w:rFonts w:asciiTheme="minorHAnsi" w:eastAsia="Calibri" w:hAnsiTheme="minorHAnsi" w:cstheme="minorHAnsi"/>
          <w:color w:val="auto"/>
          <w:szCs w:val="24"/>
          <w:lang w:val="en-AU"/>
        </w:rPr>
        <w:t xml:space="preserve"> </w:t>
      </w:r>
      <w:r>
        <w:rPr>
          <w:rFonts w:asciiTheme="minorHAnsi" w:eastAsia="Calibri" w:hAnsiTheme="minorHAnsi" w:cstheme="minorHAnsi"/>
          <w:color w:val="auto"/>
          <w:szCs w:val="24"/>
          <w:lang w:val="en-AU"/>
        </w:rPr>
        <w:t xml:space="preserve">at the school district level and within individual schools. </w:t>
      </w:r>
      <w:bookmarkStart w:id="12" w:name="_Hlk27578201"/>
      <w:bookmarkEnd w:id="11"/>
      <w:r>
        <w:rPr>
          <w:rFonts w:asciiTheme="minorHAnsi" w:eastAsia="Calibri" w:hAnsiTheme="minorHAnsi" w:cstheme="minorHAnsi"/>
          <w:color w:val="auto"/>
          <w:szCs w:val="24"/>
          <w:lang w:val="en-AU"/>
        </w:rPr>
        <w:t xml:space="preserve">School leaders may use these examples to explore how AI can be applied to develop, implement and monitor positive whole school change towards an inclusive education framework.  </w:t>
      </w:r>
      <w:bookmarkEnd w:id="12"/>
    </w:p>
    <w:p w14:paraId="02A27EF7" w14:textId="2D307F8E" w:rsidR="006B7CF3" w:rsidRPr="006B7CF3" w:rsidRDefault="006B7CF3" w:rsidP="006B7CF3">
      <w:pPr>
        <w:spacing w:after="120" w:line="240" w:lineRule="auto"/>
        <w:ind w:left="0" w:right="0" w:firstLine="0"/>
        <w:rPr>
          <w:rFonts w:asciiTheme="minorHAnsi" w:eastAsiaTheme="minorHAnsi" w:hAnsiTheme="minorHAnsi" w:cstheme="minorHAnsi"/>
          <w:color w:val="auto"/>
          <w:szCs w:val="24"/>
          <w:lang w:val="en-AU"/>
        </w:rPr>
      </w:pPr>
      <w:bookmarkStart w:id="13" w:name="_Hlk27578178"/>
      <w:r>
        <w:rPr>
          <w:rFonts w:asciiTheme="minorHAnsi" w:eastAsia="Calibri" w:hAnsiTheme="minorHAnsi" w:cstheme="minorHAnsi"/>
          <w:color w:val="auto"/>
          <w:szCs w:val="24"/>
          <w:lang w:val="en-AU"/>
        </w:rPr>
        <w:t xml:space="preserve">This tool can be used by school staff and other school community members to expand knowledge and understanding of AI and its application in school settings. </w:t>
      </w:r>
    </w:p>
    <w:bookmarkEnd w:id="13"/>
    <w:p w14:paraId="3EE1D23F" w14:textId="77777777" w:rsidR="00F45C9E" w:rsidRPr="000A76F9" w:rsidRDefault="00F45C9E" w:rsidP="000A76F9">
      <w:pPr>
        <w:spacing w:after="120" w:line="240" w:lineRule="auto"/>
        <w:ind w:right="0"/>
        <w:rPr>
          <w:rFonts w:asciiTheme="minorHAnsi" w:eastAsia="Calibri" w:hAnsiTheme="minorHAnsi" w:cstheme="minorHAnsi"/>
          <w:iCs/>
          <w:color w:val="auto"/>
          <w:szCs w:val="24"/>
          <w:lang w:val="en-AU"/>
        </w:rPr>
      </w:pPr>
    </w:p>
    <w:p w14:paraId="21464708" w14:textId="22258083" w:rsidR="0057393D" w:rsidRPr="000A76F9" w:rsidRDefault="007303B1" w:rsidP="000A76F9">
      <w:pPr>
        <w:pStyle w:val="Heading20"/>
        <w:spacing w:before="0" w:after="120" w:line="240" w:lineRule="auto"/>
        <w:ind w:left="0" w:firstLine="0"/>
        <w:rPr>
          <w:rFonts w:asciiTheme="minorHAnsi" w:hAnsiTheme="minorHAnsi" w:cstheme="minorHAnsi"/>
        </w:rPr>
      </w:pPr>
      <w:r w:rsidRPr="000A76F9">
        <w:rPr>
          <w:rFonts w:asciiTheme="minorHAnsi" w:hAnsiTheme="minorHAnsi" w:cstheme="minorHAnsi"/>
        </w:rPr>
        <w:t>M</w:t>
      </w:r>
      <w:r w:rsidR="00BB63F3" w:rsidRPr="000A76F9">
        <w:rPr>
          <w:rFonts w:asciiTheme="minorHAnsi" w:hAnsiTheme="minorHAnsi" w:cstheme="minorHAnsi"/>
        </w:rPr>
        <w:t xml:space="preserve">ore </w:t>
      </w:r>
      <w:r w:rsidRPr="000A76F9">
        <w:rPr>
          <w:rFonts w:asciiTheme="minorHAnsi" w:hAnsiTheme="minorHAnsi" w:cstheme="minorHAnsi"/>
        </w:rPr>
        <w:t>I</w:t>
      </w:r>
      <w:r w:rsidR="00BB63F3" w:rsidRPr="000A76F9">
        <w:rPr>
          <w:rFonts w:asciiTheme="minorHAnsi" w:hAnsiTheme="minorHAnsi" w:cstheme="minorHAnsi"/>
        </w:rPr>
        <w:t>nformation</w:t>
      </w:r>
    </w:p>
    <w:p w14:paraId="7D1F4122" w14:textId="7C67EEFF" w:rsidR="00ED06CB" w:rsidRPr="00634E1E" w:rsidRDefault="00ED06CB" w:rsidP="00D41C65">
      <w:pPr>
        <w:spacing w:after="120" w:line="240" w:lineRule="auto"/>
        <w:ind w:left="0" w:right="0" w:firstLine="0"/>
        <w:rPr>
          <w:rFonts w:asciiTheme="minorHAnsi" w:eastAsia="Calibri" w:hAnsiTheme="minorHAnsi" w:cstheme="minorHAnsi"/>
          <w:color w:val="auto"/>
          <w:szCs w:val="24"/>
          <w:lang w:val="en-AU"/>
        </w:rPr>
      </w:pPr>
      <w:r w:rsidRPr="00634E1E">
        <w:rPr>
          <w:rFonts w:asciiTheme="minorHAnsi" w:eastAsia="Calibri" w:hAnsiTheme="minorHAnsi" w:cstheme="minorHAnsi"/>
          <w:color w:val="auto"/>
          <w:szCs w:val="24"/>
          <w:lang w:val="en-AU"/>
        </w:rPr>
        <w:t xml:space="preserve">Case study discussing the application of AI to support positive change and build wellbeing at St Peter’s College, an independent K-12 boy’s school in Adelaide </w:t>
      </w:r>
      <w:hyperlink r:id="rId12" w:history="1">
        <w:r w:rsidRPr="00634E1E">
          <w:rPr>
            <w:rStyle w:val="Hyperlink"/>
            <w:rFonts w:asciiTheme="minorHAnsi" w:eastAsia="Calibri" w:hAnsiTheme="minorHAnsi" w:cstheme="minorHAnsi"/>
            <w:color w:val="auto"/>
            <w:szCs w:val="24"/>
            <w:u w:val="none"/>
            <w:lang w:val="en-AU"/>
          </w:rPr>
          <w:t>https://internationaljournalofwellbeing.org/index.php/ijow/article/viewFile/328/441</w:t>
        </w:r>
      </w:hyperlink>
      <w:r w:rsidRPr="00634E1E">
        <w:rPr>
          <w:rFonts w:asciiTheme="minorHAnsi" w:eastAsia="Calibri" w:hAnsiTheme="minorHAnsi" w:cstheme="minorHAnsi"/>
          <w:color w:val="auto"/>
          <w:szCs w:val="24"/>
          <w:lang w:val="en-AU"/>
        </w:rPr>
        <w:t xml:space="preserve"> </w:t>
      </w:r>
    </w:p>
    <w:p w14:paraId="03343725" w14:textId="338E0C22" w:rsidR="001A734A" w:rsidRPr="00634E1E" w:rsidRDefault="001A734A" w:rsidP="001A734A">
      <w:pPr>
        <w:spacing w:after="120" w:line="240" w:lineRule="auto"/>
        <w:ind w:right="0"/>
        <w:rPr>
          <w:rFonts w:asciiTheme="minorHAnsi" w:eastAsia="Calibri" w:hAnsiTheme="minorHAnsi" w:cstheme="minorHAnsi"/>
          <w:color w:val="auto"/>
          <w:szCs w:val="24"/>
          <w:lang w:val="en-AU"/>
        </w:rPr>
      </w:pPr>
      <w:r w:rsidRPr="001A734A">
        <w:rPr>
          <w:rFonts w:asciiTheme="minorHAnsi" w:eastAsia="Calibri" w:hAnsiTheme="minorHAnsi" w:cstheme="minorHAnsi"/>
          <w:color w:val="auto"/>
          <w:szCs w:val="24"/>
          <w:lang w:val="en-AU"/>
        </w:rPr>
        <w:t xml:space="preserve">Free </w:t>
      </w:r>
      <w:proofErr w:type="spellStart"/>
      <w:r w:rsidRPr="001A734A">
        <w:rPr>
          <w:rFonts w:asciiTheme="minorHAnsi" w:eastAsia="Calibri" w:hAnsiTheme="minorHAnsi" w:cstheme="minorHAnsi"/>
          <w:color w:val="auto"/>
          <w:szCs w:val="24"/>
          <w:lang w:val="en-AU"/>
        </w:rPr>
        <w:t>ebook</w:t>
      </w:r>
      <w:proofErr w:type="spellEnd"/>
      <w:r w:rsidRPr="001A734A">
        <w:rPr>
          <w:rFonts w:asciiTheme="minorHAnsi" w:eastAsia="Calibri" w:hAnsiTheme="minorHAnsi" w:cstheme="minorHAnsi"/>
          <w:color w:val="auto"/>
          <w:szCs w:val="24"/>
          <w:lang w:val="en-AU"/>
        </w:rPr>
        <w:t>,</w:t>
      </w:r>
      <w:r w:rsidRPr="00634E1E">
        <w:rPr>
          <w:color w:val="auto"/>
        </w:rPr>
        <w:t xml:space="preserve"> ‘</w:t>
      </w:r>
      <w:r w:rsidRPr="00634E1E">
        <w:rPr>
          <w:rFonts w:asciiTheme="minorHAnsi" w:eastAsia="Calibri" w:hAnsiTheme="minorHAnsi" w:cstheme="minorHAnsi"/>
          <w:color w:val="auto"/>
          <w:szCs w:val="24"/>
          <w:lang w:val="en-AU"/>
        </w:rPr>
        <w:t>Six Questions that can Lift Your Leadership, Shape Your Strategy, and Transform Your Organization’</w:t>
      </w:r>
      <w:r w:rsidRPr="001A734A">
        <w:rPr>
          <w:rFonts w:asciiTheme="minorHAnsi" w:eastAsia="Calibri" w:hAnsiTheme="minorHAnsi" w:cstheme="minorHAnsi"/>
          <w:color w:val="auto"/>
          <w:szCs w:val="24"/>
          <w:lang w:val="en-AU"/>
        </w:rPr>
        <w:t>, which explores the questions asked throughout an Appreciative Inquiry process </w:t>
      </w:r>
      <w:r w:rsidRPr="00634E1E">
        <w:rPr>
          <w:rFonts w:asciiTheme="minorHAnsi" w:eastAsia="Calibri" w:hAnsiTheme="minorHAnsi" w:cstheme="minorHAnsi"/>
          <w:color w:val="auto"/>
          <w:szCs w:val="24"/>
          <w:lang w:val="en-AU"/>
        </w:rPr>
        <w:t>https://cvdl.ben.edu/resources-tools/six-questions/</w:t>
      </w:r>
    </w:p>
    <w:p w14:paraId="7BC1A811" w14:textId="77777777" w:rsidR="004F54CF" w:rsidRDefault="004F54CF" w:rsidP="004F54CF">
      <w:pPr>
        <w:spacing w:after="120" w:line="240" w:lineRule="auto"/>
        <w:ind w:left="0" w:right="0" w:firstLine="0"/>
        <w:rPr>
          <w:rFonts w:asciiTheme="minorHAnsi" w:eastAsia="Calibri" w:hAnsiTheme="minorHAnsi" w:cstheme="minorHAnsi"/>
          <w:color w:val="auto"/>
          <w:szCs w:val="24"/>
          <w:lang w:val="en-AU"/>
        </w:rPr>
      </w:pPr>
      <w:r w:rsidRPr="004F54CF">
        <w:rPr>
          <w:rFonts w:asciiTheme="minorHAnsi" w:eastAsia="Calibri" w:hAnsiTheme="minorHAnsi" w:cstheme="minorHAnsi"/>
          <w:color w:val="auto"/>
          <w:szCs w:val="24"/>
          <w:lang w:val="en-AU"/>
        </w:rPr>
        <w:t xml:space="preserve">Information about AI and the 4D cycle by the co-founder of AI, David </w:t>
      </w:r>
      <w:proofErr w:type="spellStart"/>
      <w:r w:rsidRPr="004F54CF">
        <w:rPr>
          <w:rFonts w:asciiTheme="minorHAnsi" w:eastAsia="Calibri" w:hAnsiTheme="minorHAnsi" w:cstheme="minorHAnsi"/>
          <w:color w:val="auto"/>
          <w:szCs w:val="24"/>
          <w:lang w:val="en-AU"/>
        </w:rPr>
        <w:t>Cooperider</w:t>
      </w:r>
      <w:proofErr w:type="spellEnd"/>
      <w:r w:rsidRPr="004F54CF">
        <w:rPr>
          <w:rFonts w:asciiTheme="minorHAnsi" w:eastAsia="Calibri" w:hAnsiTheme="minorHAnsi" w:cstheme="minorHAnsi"/>
          <w:color w:val="auto"/>
          <w:szCs w:val="24"/>
          <w:lang w:val="en-AU"/>
        </w:rPr>
        <w:t xml:space="preserve"> https://www.davidcooperrider.com/ai-process/</w:t>
      </w:r>
    </w:p>
    <w:p w14:paraId="781E4A1B" w14:textId="108DB320" w:rsidR="00CD0E42" w:rsidRPr="00634E1E" w:rsidRDefault="00CD0E42" w:rsidP="00CD0E42">
      <w:pPr>
        <w:spacing w:after="120" w:line="240" w:lineRule="auto"/>
        <w:ind w:left="0" w:right="0" w:firstLine="0"/>
        <w:rPr>
          <w:rFonts w:asciiTheme="minorHAnsi" w:eastAsia="Calibri" w:hAnsiTheme="minorHAnsi" w:cstheme="minorHAnsi"/>
          <w:color w:val="auto"/>
          <w:szCs w:val="24"/>
          <w:lang w:val="en-AU"/>
        </w:rPr>
      </w:pPr>
      <w:r w:rsidRPr="00634E1E">
        <w:rPr>
          <w:rFonts w:asciiTheme="minorHAnsi" w:eastAsia="Calibri" w:hAnsiTheme="minorHAnsi" w:cstheme="minorHAnsi"/>
          <w:color w:val="auto"/>
          <w:szCs w:val="24"/>
          <w:lang w:val="en-AU"/>
        </w:rPr>
        <w:t>Six video interviews with senior students discussing their experiences with wellbeing</w:t>
      </w:r>
      <w:r w:rsidRPr="00634E1E">
        <w:rPr>
          <w:color w:val="auto"/>
        </w:rPr>
        <w:t xml:space="preserve">, </w:t>
      </w:r>
      <w:r w:rsidRPr="00634E1E">
        <w:rPr>
          <w:rFonts w:asciiTheme="minorHAnsi" w:eastAsia="Calibri" w:hAnsiTheme="minorHAnsi" w:cstheme="minorHAnsi"/>
          <w:color w:val="auto"/>
          <w:szCs w:val="24"/>
          <w:lang w:val="en-AU"/>
        </w:rPr>
        <w:t xml:space="preserve">the way it has impacted their school, and the programs impact on them as individuals </w:t>
      </w:r>
      <w:hyperlink r:id="rId13" w:history="1">
        <w:r w:rsidRPr="00634E1E">
          <w:rPr>
            <w:rStyle w:val="Hyperlink"/>
            <w:rFonts w:asciiTheme="minorHAnsi" w:eastAsia="Calibri" w:hAnsiTheme="minorHAnsi" w:cstheme="minorHAnsi"/>
            <w:color w:val="auto"/>
            <w:szCs w:val="24"/>
            <w:u w:val="none"/>
            <w:lang w:val="en-AU"/>
          </w:rPr>
          <w:t>https://www.youtube.com/playlist?list=PL57E5EEE637A4807E</w:t>
        </w:r>
      </w:hyperlink>
      <w:r w:rsidRPr="00634E1E">
        <w:rPr>
          <w:rFonts w:asciiTheme="minorHAnsi" w:eastAsia="Calibri" w:hAnsiTheme="minorHAnsi" w:cstheme="minorHAnsi"/>
          <w:color w:val="auto"/>
          <w:szCs w:val="24"/>
          <w:lang w:val="en-AU"/>
        </w:rPr>
        <w:t xml:space="preserve"> </w:t>
      </w:r>
    </w:p>
    <w:p w14:paraId="7F3BD898" w14:textId="258C4D33" w:rsidR="00ED06CB" w:rsidRPr="00634E1E" w:rsidRDefault="00ED06CB" w:rsidP="00D41C65">
      <w:pPr>
        <w:spacing w:after="120" w:line="240" w:lineRule="auto"/>
        <w:ind w:left="0" w:right="0" w:firstLine="0"/>
        <w:rPr>
          <w:rFonts w:asciiTheme="minorHAnsi" w:eastAsia="Calibri" w:hAnsiTheme="minorHAnsi" w:cstheme="minorHAnsi"/>
          <w:color w:val="auto"/>
          <w:szCs w:val="24"/>
          <w:lang w:val="en-AU"/>
        </w:rPr>
      </w:pPr>
      <w:r w:rsidRPr="00634E1E">
        <w:rPr>
          <w:rFonts w:asciiTheme="minorHAnsi" w:eastAsia="Calibri" w:hAnsiTheme="minorHAnsi" w:cstheme="minorHAnsi"/>
          <w:color w:val="auto"/>
          <w:szCs w:val="24"/>
          <w:lang w:val="en-AU"/>
        </w:rPr>
        <w:t xml:space="preserve">St Peter’s College’s Wellbeing Strategy </w:t>
      </w:r>
      <w:hyperlink r:id="rId14" w:history="1">
        <w:r w:rsidRPr="00634E1E">
          <w:rPr>
            <w:rStyle w:val="Hyperlink"/>
            <w:rFonts w:asciiTheme="minorHAnsi" w:eastAsia="Calibri" w:hAnsiTheme="minorHAnsi" w:cstheme="minorHAnsi"/>
            <w:color w:val="auto"/>
            <w:szCs w:val="24"/>
            <w:u w:val="none"/>
            <w:lang w:val="en-AU"/>
          </w:rPr>
          <w:t>https://www.stpeters.sa.edu.au/wp-content/uploads/2017/11/Wellbeing_Brochure.pdf</w:t>
        </w:r>
      </w:hyperlink>
      <w:r w:rsidRPr="00634E1E">
        <w:rPr>
          <w:rFonts w:asciiTheme="minorHAnsi" w:eastAsia="Calibri" w:hAnsiTheme="minorHAnsi" w:cstheme="minorHAnsi"/>
          <w:color w:val="auto"/>
          <w:szCs w:val="24"/>
          <w:lang w:val="en-AU"/>
        </w:rPr>
        <w:t xml:space="preserve"> </w:t>
      </w:r>
    </w:p>
    <w:p w14:paraId="7A3362A3" w14:textId="7AE466D0" w:rsidR="00634E1E" w:rsidRDefault="00634E1E" w:rsidP="00634E1E">
      <w:pPr>
        <w:shd w:val="clear" w:color="auto" w:fill="FFFFFF"/>
        <w:spacing w:after="120" w:line="240" w:lineRule="auto"/>
        <w:ind w:left="3" w:right="0" w:firstLine="0"/>
        <w:contextualSpacing/>
        <w:rPr>
          <w:rFonts w:asciiTheme="minorHAnsi" w:eastAsia="Calibri" w:hAnsiTheme="minorHAnsi" w:cstheme="minorHAnsi"/>
          <w:color w:val="auto"/>
          <w:szCs w:val="24"/>
          <w:lang w:val="en-AU"/>
        </w:rPr>
      </w:pPr>
      <w:r w:rsidRPr="00634E1E">
        <w:rPr>
          <w:rFonts w:asciiTheme="minorHAnsi" w:eastAsia="Calibri" w:hAnsiTheme="minorHAnsi" w:cstheme="minorHAnsi"/>
          <w:color w:val="auto"/>
          <w:szCs w:val="24"/>
          <w:lang w:val="en-AU"/>
        </w:rPr>
        <w:t>5-minute video on AI in schools https://youtu.be/cUHtCDqjQkM</w:t>
      </w:r>
    </w:p>
    <w:p w14:paraId="2749308D" w14:textId="76DA7ADE" w:rsidR="007A4DD5" w:rsidRDefault="007A4DD5" w:rsidP="00634E1E">
      <w:pPr>
        <w:shd w:val="clear" w:color="auto" w:fill="FFFFFF"/>
        <w:spacing w:after="120" w:line="240" w:lineRule="auto"/>
        <w:ind w:left="3" w:right="0" w:firstLine="0"/>
        <w:contextualSpacing/>
        <w:rPr>
          <w:rFonts w:ascii="Calibri" w:eastAsia="Times New Roman" w:hAnsi="Calibri"/>
          <w:color w:val="auto"/>
          <w:szCs w:val="24"/>
          <w:lang w:val="en-AU" w:eastAsia="en-AU"/>
        </w:rPr>
      </w:pPr>
    </w:p>
    <w:p w14:paraId="36A89282" w14:textId="77777777" w:rsidR="007A4DD5" w:rsidRPr="00634E1E" w:rsidRDefault="007A4DD5" w:rsidP="00634E1E">
      <w:pPr>
        <w:shd w:val="clear" w:color="auto" w:fill="FFFFFF"/>
        <w:spacing w:after="120" w:line="240" w:lineRule="auto"/>
        <w:ind w:left="3" w:right="0" w:firstLine="0"/>
        <w:contextualSpacing/>
        <w:rPr>
          <w:rFonts w:ascii="Calibri" w:eastAsia="Times New Roman" w:hAnsi="Calibri"/>
          <w:color w:val="auto"/>
          <w:szCs w:val="24"/>
          <w:lang w:val="en-AU" w:eastAsia="en-AU"/>
        </w:rPr>
      </w:pPr>
    </w:p>
    <w:p w14:paraId="36D19D73" w14:textId="77777777" w:rsidR="007A4DD5" w:rsidRPr="0090090F" w:rsidRDefault="007A4DD5" w:rsidP="007A4DD5">
      <w:pPr>
        <w:pStyle w:val="Heading20"/>
        <w:spacing w:before="0" w:after="120" w:line="240" w:lineRule="auto"/>
        <w:ind w:left="0"/>
        <w:rPr>
          <w:rFonts w:asciiTheme="minorHAnsi" w:hAnsiTheme="minorHAnsi" w:cstheme="minorHAnsi"/>
        </w:rPr>
      </w:pPr>
      <w:r w:rsidRPr="0090090F">
        <w:rPr>
          <w:rFonts w:asciiTheme="minorHAnsi" w:hAnsiTheme="minorHAnsi" w:cstheme="minorHAnsi"/>
        </w:rPr>
        <w:t xml:space="preserve">Acknowledgement </w:t>
      </w:r>
    </w:p>
    <w:p w14:paraId="22921C25" w14:textId="69BB5941" w:rsidR="007A4DD5" w:rsidRDefault="007A4DD5" w:rsidP="007A4DD5">
      <w:pPr>
        <w:spacing w:after="120" w:line="240" w:lineRule="auto"/>
        <w:ind w:left="0" w:right="0" w:firstLine="0"/>
        <w:rPr>
          <w:rFonts w:asciiTheme="minorHAnsi" w:eastAsia="Calibri" w:hAnsiTheme="minorHAnsi" w:cstheme="minorHAnsi"/>
          <w:color w:val="auto"/>
          <w:szCs w:val="24"/>
          <w:lang w:val="en-AU"/>
        </w:rPr>
      </w:pPr>
      <w:r w:rsidRPr="004719A6">
        <w:rPr>
          <w:rFonts w:asciiTheme="minorHAnsi" w:eastAsia="Calibri" w:hAnsiTheme="minorHAnsi" w:cstheme="minorHAnsi"/>
          <w:color w:val="auto"/>
          <w:szCs w:val="24"/>
          <w:lang w:val="en-AU"/>
        </w:rPr>
        <w:t xml:space="preserve">This tool was written by </w:t>
      </w:r>
      <w:r>
        <w:rPr>
          <w:rFonts w:asciiTheme="minorHAnsi" w:eastAsia="Calibri" w:hAnsiTheme="minorHAnsi" w:cstheme="minorHAnsi"/>
          <w:color w:val="auto"/>
          <w:szCs w:val="24"/>
          <w:lang w:val="en-AU"/>
        </w:rPr>
        <w:t>Dr Katy Osborne, Consultant</w:t>
      </w:r>
      <w:r w:rsidRPr="004719A6">
        <w:rPr>
          <w:rFonts w:asciiTheme="minorHAnsi" w:eastAsia="Calibri" w:hAnsiTheme="minorHAnsi" w:cstheme="minorHAnsi"/>
          <w:color w:val="auto"/>
          <w:szCs w:val="24"/>
          <w:lang w:val="en-AU"/>
        </w:rPr>
        <w:t xml:space="preserve"> </w:t>
      </w:r>
      <w:r w:rsidR="00BB4F59">
        <w:rPr>
          <w:rFonts w:asciiTheme="minorHAnsi" w:eastAsia="Calibri" w:hAnsiTheme="minorHAnsi" w:cstheme="minorHAnsi"/>
          <w:color w:val="auto"/>
          <w:szCs w:val="24"/>
          <w:lang w:val="en-AU"/>
        </w:rPr>
        <w:t xml:space="preserve">and </w:t>
      </w:r>
      <w:r w:rsidRPr="004719A6">
        <w:rPr>
          <w:rFonts w:asciiTheme="minorHAnsi" w:eastAsia="Calibri" w:hAnsiTheme="minorHAnsi" w:cstheme="minorHAnsi"/>
          <w:color w:val="auto"/>
          <w:szCs w:val="24"/>
          <w:lang w:val="en-AU"/>
        </w:rPr>
        <w:t>edi</w:t>
      </w:r>
      <w:r w:rsidR="00BB4F59">
        <w:rPr>
          <w:rFonts w:asciiTheme="minorHAnsi" w:eastAsia="Calibri" w:hAnsiTheme="minorHAnsi" w:cstheme="minorHAnsi"/>
          <w:color w:val="auto"/>
          <w:szCs w:val="24"/>
          <w:lang w:val="en-AU"/>
        </w:rPr>
        <w:t>te</w:t>
      </w:r>
      <w:bookmarkStart w:id="14" w:name="_GoBack"/>
      <w:bookmarkEnd w:id="14"/>
      <w:r w:rsidR="00BB4F59">
        <w:rPr>
          <w:rFonts w:asciiTheme="minorHAnsi" w:eastAsia="Calibri" w:hAnsiTheme="minorHAnsi" w:cstheme="minorHAnsi"/>
          <w:color w:val="auto"/>
          <w:szCs w:val="24"/>
          <w:lang w:val="en-AU"/>
        </w:rPr>
        <w:t xml:space="preserve">d </w:t>
      </w:r>
      <w:r w:rsidRPr="004719A6">
        <w:rPr>
          <w:rFonts w:asciiTheme="minorHAnsi" w:eastAsia="Calibri" w:hAnsiTheme="minorHAnsi" w:cstheme="minorHAnsi"/>
          <w:color w:val="auto"/>
          <w:szCs w:val="24"/>
          <w:lang w:val="en-AU"/>
        </w:rPr>
        <w:t>by JFA Purple Orange.</w:t>
      </w:r>
    </w:p>
    <w:p w14:paraId="6D4D58EA" w14:textId="77777777" w:rsidR="007A4DD5" w:rsidRPr="004719A6" w:rsidRDefault="007A4DD5" w:rsidP="007A4DD5">
      <w:pPr>
        <w:spacing w:after="120" w:line="240" w:lineRule="auto"/>
        <w:ind w:left="0" w:right="0" w:firstLine="0"/>
        <w:rPr>
          <w:rFonts w:asciiTheme="minorHAnsi" w:eastAsia="Calibri" w:hAnsiTheme="minorHAnsi" w:cstheme="minorHAnsi"/>
          <w:color w:val="auto"/>
          <w:szCs w:val="24"/>
          <w:lang w:val="en-AU"/>
        </w:rPr>
      </w:pPr>
    </w:p>
    <w:p w14:paraId="791726D2" w14:textId="545E2DA6" w:rsidR="008130B8" w:rsidRDefault="007A4DD5" w:rsidP="007A4DD5">
      <w:pPr>
        <w:spacing w:after="120" w:line="240" w:lineRule="auto"/>
        <w:ind w:left="0" w:right="0" w:firstLine="0"/>
        <w:jc w:val="right"/>
        <w:rPr>
          <w:rFonts w:asciiTheme="minorHAnsi" w:eastAsia="Calibri" w:hAnsiTheme="minorHAnsi" w:cstheme="minorHAnsi"/>
          <w:noProof/>
          <w:color w:val="0000FF"/>
          <w:szCs w:val="24"/>
          <w:lang w:val="en-AU"/>
        </w:rPr>
      </w:pPr>
      <w:r>
        <w:rPr>
          <w:rFonts w:asciiTheme="minorHAnsi" w:eastAsia="Calibri" w:hAnsiTheme="minorHAnsi" w:cstheme="minorHAnsi"/>
          <w:noProof/>
          <w:color w:val="0000FF"/>
          <w:szCs w:val="24"/>
          <w:lang w:val="en-AU"/>
        </w:rPr>
        <w:drawing>
          <wp:inline distT="0" distB="0" distL="0" distR="0" wp14:anchorId="04971649" wp14:editId="2FB1D5A7">
            <wp:extent cx="2188845" cy="8413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p w14:paraId="14588F4E" w14:textId="77777777" w:rsidR="008130B8" w:rsidRDefault="008130B8" w:rsidP="008130B8">
      <w:pPr>
        <w:spacing w:after="120" w:line="240" w:lineRule="auto"/>
        <w:ind w:left="0" w:right="0" w:firstLine="0"/>
        <w:jc w:val="right"/>
        <w:rPr>
          <w:rFonts w:asciiTheme="minorHAnsi" w:eastAsia="Calibri" w:hAnsiTheme="minorHAnsi" w:cstheme="minorHAnsi"/>
          <w:noProof/>
          <w:color w:val="0000FF"/>
          <w:szCs w:val="24"/>
          <w:lang w:val="en-AU"/>
        </w:rPr>
      </w:pPr>
    </w:p>
    <w:sectPr w:rsidR="008130B8" w:rsidSect="00151331">
      <w:headerReference w:type="default" r:id="rId16"/>
      <w:footerReference w:type="default" r:id="rId17"/>
      <w:footerReference w:type="first" r:id="rId18"/>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29934DDC" w14:textId="77777777" w:rsidR="00B64888" w:rsidRPr="000A76F9" w:rsidRDefault="00B64888" w:rsidP="00B64888">
      <w:pPr>
        <w:pStyle w:val="FootnoteText"/>
        <w:rPr>
          <w:rFonts w:asciiTheme="minorHAnsi" w:hAnsiTheme="minorHAnsi" w:cstheme="minorHAnsi"/>
          <w:sz w:val="18"/>
          <w:szCs w:val="18"/>
          <w:lang w:val="en-AU"/>
        </w:rPr>
      </w:pPr>
      <w:r w:rsidRPr="000A76F9">
        <w:rPr>
          <w:rStyle w:val="FootnoteReference"/>
          <w:rFonts w:asciiTheme="minorHAnsi" w:hAnsiTheme="minorHAnsi" w:cstheme="minorHAnsi"/>
          <w:sz w:val="18"/>
          <w:szCs w:val="18"/>
        </w:rPr>
        <w:footnoteRef/>
      </w:r>
      <w:r w:rsidRPr="000A76F9">
        <w:rPr>
          <w:rFonts w:asciiTheme="minorHAnsi" w:hAnsiTheme="minorHAnsi" w:cstheme="minorHAnsi"/>
          <w:sz w:val="18"/>
          <w:szCs w:val="18"/>
        </w:rPr>
        <w:t xml:space="preserve"> </w:t>
      </w:r>
      <w:r w:rsidRPr="000A76F9">
        <w:rPr>
          <w:rFonts w:asciiTheme="minorHAnsi" w:hAnsiTheme="minorHAnsi" w:cstheme="minorHAnsi"/>
          <w:sz w:val="18"/>
          <w:szCs w:val="18"/>
          <w:lang w:val="en-AU"/>
        </w:rPr>
        <w:t xml:space="preserve">Acosta, A., &amp; Douthwaite, B. (2005). </w:t>
      </w:r>
      <w:r w:rsidRPr="000A76F9">
        <w:rPr>
          <w:rFonts w:asciiTheme="minorHAnsi" w:hAnsiTheme="minorHAnsi" w:cstheme="minorHAnsi"/>
          <w:i/>
          <w:iCs/>
          <w:sz w:val="18"/>
          <w:szCs w:val="18"/>
          <w:lang w:val="en-AU"/>
        </w:rPr>
        <w:t>Appreciative inquiry: An approach for learning and change based on our own best practices</w:t>
      </w:r>
      <w:r w:rsidRPr="000A76F9">
        <w:rPr>
          <w:rFonts w:asciiTheme="minorHAnsi" w:hAnsiTheme="minorHAnsi" w:cstheme="minorHAnsi"/>
          <w:sz w:val="18"/>
          <w:szCs w:val="18"/>
          <w:lang w:val="en-AU"/>
        </w:rPr>
        <w:t xml:space="preserve"> (ILAC Brief No. 6). Institute for Learning &amp; Change.</w:t>
      </w:r>
    </w:p>
    <w:p w14:paraId="131ECC7D" w14:textId="77777777" w:rsidR="00B64888" w:rsidRPr="000A76F9" w:rsidRDefault="00B64888" w:rsidP="00B64888">
      <w:pPr>
        <w:pStyle w:val="FootnoteText"/>
        <w:rPr>
          <w:lang w:val="en-AU"/>
        </w:rPr>
      </w:pPr>
    </w:p>
  </w:footnote>
  <w:footnote w:id="2">
    <w:p w14:paraId="1BC83F57" w14:textId="1792D8BF" w:rsidR="00C56906" w:rsidRPr="00AF6873" w:rsidRDefault="00C56906" w:rsidP="00C56906">
      <w:pPr>
        <w:pStyle w:val="Bibliography"/>
        <w:spacing w:after="0" w:line="240" w:lineRule="auto"/>
        <w:rPr>
          <w:rFonts w:cstheme="minorHAnsi"/>
          <w:sz w:val="18"/>
          <w:szCs w:val="18"/>
        </w:rPr>
      </w:pPr>
      <w:r w:rsidRPr="00AF6873">
        <w:rPr>
          <w:rStyle w:val="FootnoteReference"/>
          <w:rFonts w:cstheme="minorHAnsi"/>
          <w:sz w:val="18"/>
          <w:szCs w:val="18"/>
        </w:rPr>
        <w:footnoteRef/>
      </w:r>
      <w:r w:rsidRPr="00AF6873">
        <w:rPr>
          <w:rFonts w:cstheme="minorHAnsi"/>
          <w:sz w:val="18"/>
          <w:szCs w:val="18"/>
        </w:rPr>
        <w:t xml:space="preserve"> </w:t>
      </w:r>
      <w:bookmarkStart w:id="4" w:name="_Hlk27490980"/>
      <w:r w:rsidRPr="00AF6873">
        <w:rPr>
          <w:rFonts w:eastAsia="Arial" w:cstheme="minorHAnsi"/>
          <w:sz w:val="18"/>
          <w:szCs w:val="18"/>
        </w:rPr>
        <w:t xml:space="preserve">Calabrese, R., Burkhalter, K., Hester, M., &amp; Friesen, S. (2010). Using appreciative inquiry to create a sustainable rural school district and community. </w:t>
      </w:r>
      <w:r w:rsidRPr="00AF6873">
        <w:rPr>
          <w:rFonts w:eastAsia="Arial" w:cstheme="minorHAnsi"/>
          <w:i/>
          <w:iCs/>
          <w:sz w:val="18"/>
          <w:szCs w:val="18"/>
        </w:rPr>
        <w:t>International Journal of Educational Management</w:t>
      </w:r>
      <w:r w:rsidRPr="00AF6873">
        <w:rPr>
          <w:rFonts w:eastAsia="Arial" w:cstheme="minorHAnsi"/>
          <w:sz w:val="18"/>
          <w:szCs w:val="18"/>
        </w:rPr>
        <w:t xml:space="preserve">, </w:t>
      </w:r>
      <w:r w:rsidRPr="00AF6873">
        <w:rPr>
          <w:rFonts w:eastAsia="Arial" w:cstheme="minorHAnsi"/>
          <w:i/>
          <w:iCs/>
          <w:sz w:val="18"/>
          <w:szCs w:val="18"/>
        </w:rPr>
        <w:t>24</w:t>
      </w:r>
      <w:r w:rsidRPr="00AF6873">
        <w:rPr>
          <w:rFonts w:eastAsia="Arial" w:cstheme="minorHAnsi"/>
          <w:sz w:val="18"/>
          <w:szCs w:val="18"/>
        </w:rPr>
        <w:t xml:space="preserve">(3), 250–265. </w:t>
      </w:r>
      <w:hyperlink r:id="rId1" w:history="1">
        <w:r w:rsidRPr="00AF6873">
          <w:rPr>
            <w:rStyle w:val="Hyperlink"/>
            <w:rFonts w:cstheme="minorHAnsi"/>
            <w:color w:val="auto"/>
            <w:sz w:val="18"/>
            <w:szCs w:val="18"/>
            <w:u w:val="none"/>
          </w:rPr>
          <w:t>https://doi.org/10.1108/09513541011031592</w:t>
        </w:r>
      </w:hyperlink>
      <w:bookmarkEnd w:id="4"/>
      <w:r w:rsidRPr="00AF6873">
        <w:rPr>
          <w:rFonts w:cstheme="minorHAnsi"/>
          <w:sz w:val="18"/>
          <w:szCs w:val="18"/>
        </w:rPr>
        <w:t xml:space="preserve">; </w:t>
      </w:r>
      <w:bookmarkStart w:id="5" w:name="_Hlk27490838"/>
      <w:r w:rsidRPr="00AF6873">
        <w:rPr>
          <w:rFonts w:cstheme="minorHAnsi"/>
          <w:sz w:val="18"/>
          <w:szCs w:val="18"/>
        </w:rPr>
        <w:t xml:space="preserve">Filleul, M. (2009). Appreciative inquiry: From positive narrative to systemic change. </w:t>
      </w:r>
      <w:r w:rsidRPr="00AF6873">
        <w:rPr>
          <w:rFonts w:cstheme="minorHAnsi"/>
          <w:i/>
          <w:iCs/>
          <w:sz w:val="18"/>
          <w:szCs w:val="18"/>
        </w:rPr>
        <w:t>Education Canada</w:t>
      </w:r>
      <w:r w:rsidRPr="00AF6873">
        <w:rPr>
          <w:rFonts w:cstheme="minorHAnsi"/>
          <w:sz w:val="18"/>
          <w:szCs w:val="18"/>
        </w:rPr>
        <w:t xml:space="preserve">, </w:t>
      </w:r>
      <w:r w:rsidRPr="00AF6873">
        <w:rPr>
          <w:rFonts w:cstheme="minorHAnsi"/>
          <w:i/>
          <w:iCs/>
          <w:sz w:val="18"/>
          <w:szCs w:val="18"/>
        </w:rPr>
        <w:t>49</w:t>
      </w:r>
      <w:r w:rsidRPr="00AF6873">
        <w:rPr>
          <w:rFonts w:cstheme="minorHAnsi"/>
          <w:sz w:val="18"/>
          <w:szCs w:val="18"/>
        </w:rPr>
        <w:t>(4), 38–41. Retrieved from ERIC; Social Science Premium Collection. (61809668; EJ868703)</w:t>
      </w:r>
      <w:bookmarkEnd w:id="5"/>
      <w:r w:rsidRPr="00AF6873">
        <w:rPr>
          <w:rFonts w:cstheme="minorHAnsi"/>
          <w:sz w:val="18"/>
          <w:szCs w:val="18"/>
        </w:rPr>
        <w:t xml:space="preserve">; Filleul, M., &amp; Rowland, B. (2006). Using Appreciative inquiry in the Vancouver School District: A positive approach to enhance learning. </w:t>
      </w:r>
      <w:r w:rsidRPr="00AF6873">
        <w:rPr>
          <w:rFonts w:cstheme="minorHAnsi"/>
          <w:i/>
          <w:iCs/>
          <w:sz w:val="18"/>
          <w:szCs w:val="18"/>
        </w:rPr>
        <w:t>BC Educational Leadership Research</w:t>
      </w:r>
      <w:r w:rsidRPr="00AF6873">
        <w:rPr>
          <w:rFonts w:cstheme="minorHAnsi"/>
          <w:sz w:val="18"/>
          <w:szCs w:val="18"/>
        </w:rPr>
        <w:t>.</w:t>
      </w:r>
    </w:p>
  </w:footnote>
  <w:footnote w:id="3">
    <w:p w14:paraId="0FD5B81F" w14:textId="75995D07" w:rsidR="00C56906" w:rsidRPr="00AF6873" w:rsidRDefault="00C56906" w:rsidP="00C56906">
      <w:pPr>
        <w:pStyle w:val="FootnoteText"/>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proofErr w:type="spellStart"/>
      <w:r w:rsidRPr="00AF6873">
        <w:rPr>
          <w:rFonts w:asciiTheme="minorHAnsi" w:hAnsiTheme="minorHAnsi" w:cstheme="minorHAnsi"/>
          <w:color w:val="auto"/>
          <w:sz w:val="18"/>
          <w:szCs w:val="18"/>
        </w:rPr>
        <w:t>Filleul</w:t>
      </w:r>
      <w:proofErr w:type="spellEnd"/>
      <w:r w:rsidRPr="00AF6873">
        <w:rPr>
          <w:rFonts w:asciiTheme="minorHAnsi" w:hAnsiTheme="minorHAnsi" w:cstheme="minorHAnsi"/>
          <w:color w:val="auto"/>
          <w:sz w:val="18"/>
          <w:szCs w:val="18"/>
        </w:rPr>
        <w:t xml:space="preserve">, M. (2009). Appreciative inquiry: From positive narrative to systemic change. </w:t>
      </w:r>
      <w:r w:rsidRPr="00AF6873">
        <w:rPr>
          <w:rFonts w:asciiTheme="minorHAnsi" w:hAnsiTheme="minorHAnsi" w:cstheme="minorHAnsi"/>
          <w:i/>
          <w:iCs/>
          <w:color w:val="auto"/>
          <w:sz w:val="18"/>
          <w:szCs w:val="18"/>
        </w:rPr>
        <w:t>Education Canada</w:t>
      </w:r>
      <w:r w:rsidRPr="00AF6873">
        <w:rPr>
          <w:rFonts w:asciiTheme="minorHAnsi" w:hAnsiTheme="minorHAnsi" w:cstheme="minorHAnsi"/>
          <w:color w:val="auto"/>
          <w:sz w:val="18"/>
          <w:szCs w:val="18"/>
        </w:rPr>
        <w:t xml:space="preserve">, </w:t>
      </w:r>
      <w:r w:rsidRPr="00AF6873">
        <w:rPr>
          <w:rFonts w:asciiTheme="minorHAnsi" w:hAnsiTheme="minorHAnsi" w:cstheme="minorHAnsi"/>
          <w:i/>
          <w:iCs/>
          <w:color w:val="auto"/>
          <w:sz w:val="18"/>
          <w:szCs w:val="18"/>
        </w:rPr>
        <w:t>49</w:t>
      </w:r>
      <w:r w:rsidRPr="00AF6873">
        <w:rPr>
          <w:rFonts w:asciiTheme="minorHAnsi" w:hAnsiTheme="minorHAnsi" w:cstheme="minorHAnsi"/>
          <w:color w:val="auto"/>
          <w:sz w:val="18"/>
          <w:szCs w:val="18"/>
        </w:rPr>
        <w:t>(4), 38–41. Retrieved from ERIC; Social Science Premium Collection. (61809668; EJ868703)</w:t>
      </w:r>
    </w:p>
  </w:footnote>
  <w:footnote w:id="4">
    <w:p w14:paraId="21190599" w14:textId="1FD728D3" w:rsidR="00C56906" w:rsidRPr="00AF6873" w:rsidRDefault="00C56906">
      <w:pPr>
        <w:pStyle w:val="FootnoteText"/>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Calabrese, R., Burkhalter, K., Hester, M., &amp; Friesen, S. (2010). Using appreciative inquiry to create a sustainable rural school district and community. </w:t>
      </w:r>
      <w:r w:rsidRPr="00AF6873">
        <w:rPr>
          <w:rFonts w:asciiTheme="minorHAnsi" w:hAnsiTheme="minorHAnsi" w:cstheme="minorHAnsi"/>
          <w:i/>
          <w:iCs/>
          <w:color w:val="auto"/>
          <w:sz w:val="18"/>
          <w:szCs w:val="18"/>
          <w:lang w:val="en-AU"/>
        </w:rPr>
        <w:t>International Journal of Educational Management</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24</w:t>
      </w:r>
      <w:r w:rsidRPr="00AF6873">
        <w:rPr>
          <w:rFonts w:asciiTheme="minorHAnsi" w:hAnsiTheme="minorHAnsi" w:cstheme="minorHAnsi"/>
          <w:color w:val="auto"/>
          <w:sz w:val="18"/>
          <w:szCs w:val="18"/>
          <w:lang w:val="en-AU"/>
        </w:rPr>
        <w:t xml:space="preserve">(3), 250–265. </w:t>
      </w:r>
      <w:hyperlink r:id="rId2" w:history="1">
        <w:r w:rsidRPr="00AF6873">
          <w:rPr>
            <w:rStyle w:val="Hyperlink"/>
            <w:rFonts w:asciiTheme="minorHAnsi" w:hAnsiTheme="minorHAnsi" w:cstheme="minorHAnsi"/>
            <w:color w:val="auto"/>
            <w:sz w:val="18"/>
            <w:szCs w:val="18"/>
            <w:u w:val="none"/>
            <w:lang w:val="en-AU"/>
          </w:rPr>
          <w:t>https://doi.org/10.1108/09513541011031592</w:t>
        </w:r>
      </w:hyperlink>
    </w:p>
  </w:footnote>
  <w:footnote w:id="5">
    <w:p w14:paraId="6DB750DD" w14:textId="178B08FC" w:rsidR="00C56906" w:rsidRPr="00AF6873" w:rsidRDefault="00C56906" w:rsidP="000A76F9">
      <w:pPr>
        <w:pStyle w:val="FootnoteText"/>
        <w:rPr>
          <w:rFonts w:asciiTheme="minorHAnsi" w:hAnsiTheme="minorHAnsi" w:cstheme="minorHAnsi"/>
          <w:color w:val="auto"/>
          <w:sz w:val="18"/>
          <w:szCs w:val="18"/>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bookmarkStart w:id="6" w:name="_Hlk27491082"/>
      <w:r w:rsidRPr="00AF6873">
        <w:rPr>
          <w:rFonts w:asciiTheme="minorHAnsi" w:hAnsiTheme="minorHAnsi" w:cstheme="minorHAnsi"/>
          <w:color w:val="auto"/>
          <w:sz w:val="18"/>
          <w:szCs w:val="18"/>
        </w:rPr>
        <w:t xml:space="preserve">Calabrese, R. L. (2006). Building social capital </w:t>
      </w:r>
      <w:proofErr w:type="gramStart"/>
      <w:r w:rsidRPr="00AF6873">
        <w:rPr>
          <w:rFonts w:asciiTheme="minorHAnsi" w:hAnsiTheme="minorHAnsi" w:cstheme="minorHAnsi"/>
          <w:color w:val="auto"/>
          <w:sz w:val="18"/>
          <w:szCs w:val="18"/>
        </w:rPr>
        <w:t>through the use of</w:t>
      </w:r>
      <w:proofErr w:type="gramEnd"/>
      <w:r w:rsidRPr="00AF6873">
        <w:rPr>
          <w:rFonts w:asciiTheme="minorHAnsi" w:hAnsiTheme="minorHAnsi" w:cstheme="minorHAnsi"/>
          <w:color w:val="auto"/>
          <w:sz w:val="18"/>
          <w:szCs w:val="18"/>
        </w:rPr>
        <w:t xml:space="preserve"> an appreciative inquiry theoretical perspective in a school and university partnership. </w:t>
      </w:r>
      <w:r w:rsidRPr="00AF6873">
        <w:rPr>
          <w:rFonts w:asciiTheme="minorHAnsi" w:hAnsiTheme="minorHAnsi" w:cstheme="minorHAnsi"/>
          <w:i/>
          <w:iCs/>
          <w:color w:val="auto"/>
          <w:sz w:val="18"/>
          <w:szCs w:val="18"/>
        </w:rPr>
        <w:t>International Journal of Educational Management</w:t>
      </w:r>
      <w:r w:rsidRPr="00AF6873">
        <w:rPr>
          <w:rFonts w:asciiTheme="minorHAnsi" w:hAnsiTheme="minorHAnsi" w:cstheme="minorHAnsi"/>
          <w:color w:val="auto"/>
          <w:sz w:val="18"/>
          <w:szCs w:val="18"/>
        </w:rPr>
        <w:t xml:space="preserve">, </w:t>
      </w:r>
      <w:r w:rsidRPr="00AF6873">
        <w:rPr>
          <w:rFonts w:asciiTheme="minorHAnsi" w:hAnsiTheme="minorHAnsi" w:cstheme="minorHAnsi"/>
          <w:i/>
          <w:iCs/>
          <w:color w:val="auto"/>
          <w:sz w:val="18"/>
          <w:szCs w:val="18"/>
        </w:rPr>
        <w:t>20</w:t>
      </w:r>
      <w:r w:rsidRPr="00AF6873">
        <w:rPr>
          <w:rFonts w:asciiTheme="minorHAnsi" w:hAnsiTheme="minorHAnsi" w:cstheme="minorHAnsi"/>
          <w:color w:val="auto"/>
          <w:sz w:val="18"/>
          <w:szCs w:val="18"/>
        </w:rPr>
        <w:t>(3), 173–182. https://doi.org/10.1108/09513540610654146</w:t>
      </w:r>
      <w:bookmarkEnd w:id="6"/>
    </w:p>
  </w:footnote>
  <w:footnote w:id="6">
    <w:p w14:paraId="67B835DA" w14:textId="7D0A5CE3" w:rsidR="00C56906" w:rsidRPr="00AF6873" w:rsidRDefault="00C56906">
      <w:pPr>
        <w:pStyle w:val="FootnoteText"/>
        <w:rPr>
          <w:color w:val="auto"/>
          <w:sz w:val="18"/>
          <w:szCs w:val="18"/>
          <w:lang w:val="en-AU"/>
        </w:rPr>
      </w:pPr>
      <w:r w:rsidRPr="00AF6873">
        <w:rPr>
          <w:rStyle w:val="FootnoteReference"/>
          <w:color w:val="auto"/>
          <w:sz w:val="18"/>
          <w:szCs w:val="18"/>
        </w:rPr>
        <w:footnoteRef/>
      </w:r>
      <w:r w:rsidRPr="00AF6873">
        <w:rPr>
          <w:color w:val="auto"/>
          <w:sz w:val="18"/>
          <w:szCs w:val="18"/>
        </w:rPr>
        <w:t xml:space="preserve"> </w:t>
      </w:r>
      <w:r w:rsidRPr="00AF6873">
        <w:rPr>
          <w:rFonts w:asciiTheme="minorHAnsi" w:hAnsiTheme="minorHAnsi" w:cstheme="minorHAnsi"/>
          <w:color w:val="auto"/>
          <w:sz w:val="18"/>
          <w:szCs w:val="18"/>
          <w:lang w:val="en-AU"/>
        </w:rPr>
        <w:t xml:space="preserve">Calabrese, R., Burkhalter, K., Hester, M., &amp; Friesen, S. (2010). Using appreciative inquiry to create a sustainable rural school district and community. </w:t>
      </w:r>
      <w:r w:rsidRPr="00AF6873">
        <w:rPr>
          <w:rFonts w:asciiTheme="minorHAnsi" w:hAnsiTheme="minorHAnsi" w:cstheme="minorHAnsi"/>
          <w:i/>
          <w:iCs/>
          <w:color w:val="auto"/>
          <w:sz w:val="18"/>
          <w:szCs w:val="18"/>
          <w:lang w:val="en-AU"/>
        </w:rPr>
        <w:t>International Journal of Educational Management</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24</w:t>
      </w:r>
      <w:r w:rsidRPr="00AF6873">
        <w:rPr>
          <w:rFonts w:asciiTheme="minorHAnsi" w:hAnsiTheme="minorHAnsi" w:cstheme="minorHAnsi"/>
          <w:color w:val="auto"/>
          <w:sz w:val="18"/>
          <w:szCs w:val="18"/>
          <w:lang w:val="en-AU"/>
        </w:rPr>
        <w:t xml:space="preserve">(3), 250–265. </w:t>
      </w:r>
      <w:hyperlink r:id="rId3" w:history="1">
        <w:r w:rsidRPr="00AF6873">
          <w:rPr>
            <w:rStyle w:val="Hyperlink"/>
            <w:rFonts w:asciiTheme="minorHAnsi" w:hAnsiTheme="minorHAnsi" w:cstheme="minorHAnsi"/>
            <w:color w:val="auto"/>
            <w:sz w:val="18"/>
            <w:szCs w:val="18"/>
            <w:u w:val="none"/>
            <w:lang w:val="en-AU"/>
          </w:rPr>
          <w:t>https://doi.org/10.1108/09513541011031592</w:t>
        </w:r>
      </w:hyperlink>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color w:val="auto"/>
          <w:sz w:val="18"/>
          <w:szCs w:val="18"/>
        </w:rPr>
        <w:t xml:space="preserve">Calabrese, R. L. (2006). Building social capital </w:t>
      </w:r>
      <w:proofErr w:type="gramStart"/>
      <w:r w:rsidRPr="00AF6873">
        <w:rPr>
          <w:rFonts w:asciiTheme="minorHAnsi" w:hAnsiTheme="minorHAnsi" w:cstheme="minorHAnsi"/>
          <w:color w:val="auto"/>
          <w:sz w:val="18"/>
          <w:szCs w:val="18"/>
        </w:rPr>
        <w:t>through the use of</w:t>
      </w:r>
      <w:proofErr w:type="gramEnd"/>
      <w:r w:rsidRPr="00AF6873">
        <w:rPr>
          <w:rFonts w:asciiTheme="minorHAnsi" w:hAnsiTheme="minorHAnsi" w:cstheme="minorHAnsi"/>
          <w:color w:val="auto"/>
          <w:sz w:val="18"/>
          <w:szCs w:val="18"/>
        </w:rPr>
        <w:t xml:space="preserve"> an appreciative inquiry theoretical perspective in a school and university partnership. </w:t>
      </w:r>
      <w:r w:rsidRPr="00AF6873">
        <w:rPr>
          <w:rFonts w:asciiTheme="minorHAnsi" w:hAnsiTheme="minorHAnsi" w:cstheme="minorHAnsi"/>
          <w:i/>
          <w:iCs/>
          <w:color w:val="auto"/>
          <w:sz w:val="18"/>
          <w:szCs w:val="18"/>
        </w:rPr>
        <w:t>International Journal of Educational Management</w:t>
      </w:r>
      <w:r w:rsidRPr="00AF6873">
        <w:rPr>
          <w:rFonts w:asciiTheme="minorHAnsi" w:hAnsiTheme="minorHAnsi" w:cstheme="minorHAnsi"/>
          <w:color w:val="auto"/>
          <w:sz w:val="18"/>
          <w:szCs w:val="18"/>
        </w:rPr>
        <w:t xml:space="preserve">, </w:t>
      </w:r>
      <w:r w:rsidRPr="00AF6873">
        <w:rPr>
          <w:rFonts w:asciiTheme="minorHAnsi" w:hAnsiTheme="minorHAnsi" w:cstheme="minorHAnsi"/>
          <w:i/>
          <w:iCs/>
          <w:color w:val="auto"/>
          <w:sz w:val="18"/>
          <w:szCs w:val="18"/>
        </w:rPr>
        <w:t>20</w:t>
      </w:r>
      <w:r w:rsidRPr="00AF6873">
        <w:rPr>
          <w:rFonts w:asciiTheme="minorHAnsi" w:hAnsiTheme="minorHAnsi" w:cstheme="minorHAnsi"/>
          <w:color w:val="auto"/>
          <w:sz w:val="18"/>
          <w:szCs w:val="18"/>
        </w:rPr>
        <w:t>(3), 173–182. https://doi.org/10.1108/09513540610654146</w:t>
      </w:r>
    </w:p>
  </w:footnote>
  <w:footnote w:id="7">
    <w:p w14:paraId="7AF26BDB" w14:textId="77777777" w:rsidR="00ED06CB" w:rsidRPr="00AF6873" w:rsidRDefault="006C3BB4" w:rsidP="004B027B">
      <w:pPr>
        <w:pStyle w:val="FootnoteText"/>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Waters, L., &amp; White, M. (2015). Case study of a school wellbeing initiative: Using appreciative inquiry to support positive change. </w:t>
      </w:r>
    </w:p>
    <w:p w14:paraId="4D30E24C" w14:textId="3B6DB62B" w:rsidR="006C3BB4" w:rsidRPr="004B027B" w:rsidRDefault="006C3BB4" w:rsidP="004B027B">
      <w:pPr>
        <w:pStyle w:val="FootnoteText"/>
        <w:rPr>
          <w:rFonts w:asciiTheme="minorHAnsi" w:hAnsiTheme="minorHAnsi" w:cstheme="minorHAnsi"/>
          <w:sz w:val="18"/>
          <w:szCs w:val="18"/>
          <w:lang w:val="en-AU"/>
        </w:rPr>
      </w:pPr>
      <w:r w:rsidRPr="00AF6873">
        <w:rPr>
          <w:rFonts w:asciiTheme="minorHAnsi" w:hAnsiTheme="minorHAnsi" w:cstheme="minorHAnsi"/>
          <w:i/>
          <w:iCs/>
          <w:color w:val="auto"/>
          <w:sz w:val="18"/>
          <w:szCs w:val="18"/>
          <w:lang w:val="en-AU"/>
        </w:rPr>
        <w:t>International Journal of Wellbeing</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5</w:t>
      </w:r>
      <w:r w:rsidRPr="00AF6873">
        <w:rPr>
          <w:rFonts w:asciiTheme="minorHAnsi" w:hAnsiTheme="minorHAnsi" w:cstheme="minorHAnsi"/>
          <w:color w:val="auto"/>
          <w:sz w:val="18"/>
          <w:szCs w:val="18"/>
          <w:lang w:val="en-AU"/>
        </w:rPr>
        <w:t>(1), 19–32.</w:t>
      </w:r>
    </w:p>
  </w:footnote>
  <w:footnote w:id="8">
    <w:p w14:paraId="3A185E58" w14:textId="72654918"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Bott, D., Escamilia, H., B. Kaufman, S., L. Kern, M., Krekel, C., Schlicht, R., … White, M. (2017). </w:t>
      </w:r>
      <w:r w:rsidRPr="00AF6873">
        <w:rPr>
          <w:rFonts w:asciiTheme="minorHAnsi" w:hAnsiTheme="minorHAnsi" w:cstheme="minorHAnsi"/>
          <w:i/>
          <w:iCs/>
          <w:color w:val="auto"/>
          <w:sz w:val="18"/>
          <w:szCs w:val="18"/>
          <w:lang w:val="en-AU"/>
        </w:rPr>
        <w:t>The State of Positive Education</w:t>
      </w:r>
      <w:r w:rsidRPr="00AF6873">
        <w:rPr>
          <w:rFonts w:asciiTheme="minorHAnsi" w:hAnsiTheme="minorHAnsi" w:cstheme="minorHAnsi"/>
          <w:color w:val="auto"/>
          <w:sz w:val="18"/>
          <w:szCs w:val="18"/>
          <w:lang w:val="en-AU"/>
        </w:rPr>
        <w:t xml:space="preserve">; Waters, L., &amp; White, M. (2015). Case study of a school wellbeing initiative: Using appreciative inquiry to support positive change. </w:t>
      </w:r>
      <w:r w:rsidRPr="00AF6873">
        <w:rPr>
          <w:rFonts w:asciiTheme="minorHAnsi" w:hAnsiTheme="minorHAnsi" w:cstheme="minorHAnsi"/>
          <w:i/>
          <w:iCs/>
          <w:color w:val="auto"/>
          <w:sz w:val="18"/>
          <w:szCs w:val="18"/>
          <w:lang w:val="en-AU"/>
        </w:rPr>
        <w:t>International Journal of Wellbeing</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5</w:t>
      </w:r>
      <w:r w:rsidRPr="00AF6873">
        <w:rPr>
          <w:rFonts w:asciiTheme="minorHAnsi" w:hAnsiTheme="minorHAnsi" w:cstheme="minorHAnsi"/>
          <w:color w:val="auto"/>
          <w:sz w:val="18"/>
          <w:szCs w:val="18"/>
          <w:lang w:val="en-AU"/>
        </w:rPr>
        <w:t>(1), 19–32.</w:t>
      </w:r>
    </w:p>
  </w:footnote>
  <w:footnote w:id="9">
    <w:p w14:paraId="071B7F42" w14:textId="7A3CA890"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Waters, L., &amp; White, M. (2015). Case study of a school wellbeing initiative: Using appreciative inquiry to support positive change. </w:t>
      </w:r>
      <w:r w:rsidRPr="00AF6873">
        <w:rPr>
          <w:rFonts w:asciiTheme="minorHAnsi" w:hAnsiTheme="minorHAnsi" w:cstheme="minorHAnsi"/>
          <w:i/>
          <w:iCs/>
          <w:color w:val="auto"/>
          <w:sz w:val="18"/>
          <w:szCs w:val="18"/>
          <w:lang w:val="en-AU"/>
        </w:rPr>
        <w:t>International Journal of Wellbeing</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5</w:t>
      </w:r>
      <w:r w:rsidRPr="00AF6873">
        <w:rPr>
          <w:rFonts w:asciiTheme="minorHAnsi" w:hAnsiTheme="minorHAnsi" w:cstheme="minorHAnsi"/>
          <w:color w:val="auto"/>
          <w:sz w:val="18"/>
          <w:szCs w:val="18"/>
          <w:lang w:val="en-AU"/>
        </w:rPr>
        <w:t>(1), 19–32.</w:t>
      </w:r>
    </w:p>
  </w:footnote>
  <w:footnote w:id="10">
    <w:p w14:paraId="109F9B2E" w14:textId="2BC0F11D"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Ibid. </w:t>
      </w:r>
    </w:p>
  </w:footnote>
  <w:footnote w:id="11">
    <w:p w14:paraId="5DB71DF8" w14:textId="11B0DDA1" w:rsidR="003F0FEA" w:rsidRPr="00AF6873" w:rsidRDefault="003F0FEA"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Ibid.</w:t>
      </w:r>
    </w:p>
  </w:footnote>
  <w:footnote w:id="12">
    <w:p w14:paraId="35777643" w14:textId="4159897B"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Ibid. </w:t>
      </w:r>
    </w:p>
  </w:footnote>
  <w:footnote w:id="13">
    <w:p w14:paraId="2864AE06" w14:textId="2C1DA751"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Ryan, F. J., Soven, M., Smither, J., Sullivan, W. M., &amp; VanBuskirk, W. R. (1999). Appreciative Inquiry: Using Personal Narratives for Initiating School Reform. </w:t>
      </w:r>
      <w:r w:rsidRPr="00AF6873">
        <w:rPr>
          <w:rFonts w:asciiTheme="minorHAnsi" w:hAnsiTheme="minorHAnsi" w:cstheme="minorHAnsi"/>
          <w:i/>
          <w:iCs/>
          <w:color w:val="auto"/>
          <w:sz w:val="18"/>
          <w:szCs w:val="18"/>
          <w:lang w:val="en-AU"/>
        </w:rPr>
        <w:t>Clearing House</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72</w:t>
      </w:r>
      <w:r w:rsidRPr="00AF6873">
        <w:rPr>
          <w:rFonts w:asciiTheme="minorHAnsi" w:hAnsiTheme="minorHAnsi" w:cstheme="minorHAnsi"/>
          <w:color w:val="auto"/>
          <w:sz w:val="18"/>
          <w:szCs w:val="18"/>
          <w:lang w:val="en-AU"/>
        </w:rPr>
        <w:t>(3), 164–167. Retrieved from ERIC; Social Science Premium Collection. (62489422; EJ577125)</w:t>
      </w:r>
    </w:p>
  </w:footnote>
  <w:footnote w:id="14">
    <w:p w14:paraId="6CFA6D96" w14:textId="68A0A587"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Ryan, F. J., Soven, M., Smither, J., Sullivan, W. M., &amp; VanBuskirk, W. R. (1999). Appreciative </w:t>
      </w:r>
      <w:r w:rsidR="005F1EFC" w:rsidRPr="00AF6873">
        <w:rPr>
          <w:rFonts w:asciiTheme="minorHAnsi" w:hAnsiTheme="minorHAnsi" w:cstheme="minorHAnsi"/>
          <w:color w:val="auto"/>
          <w:sz w:val="18"/>
          <w:szCs w:val="18"/>
          <w:lang w:val="en-AU"/>
        </w:rPr>
        <w:t>i</w:t>
      </w:r>
      <w:r w:rsidRPr="00AF6873">
        <w:rPr>
          <w:rFonts w:asciiTheme="minorHAnsi" w:hAnsiTheme="minorHAnsi" w:cstheme="minorHAnsi"/>
          <w:color w:val="auto"/>
          <w:sz w:val="18"/>
          <w:szCs w:val="18"/>
          <w:lang w:val="en-AU"/>
        </w:rPr>
        <w:t xml:space="preserve">nquiry: Using </w:t>
      </w:r>
      <w:r w:rsidR="005F1EFC" w:rsidRPr="00AF6873">
        <w:rPr>
          <w:rFonts w:asciiTheme="minorHAnsi" w:hAnsiTheme="minorHAnsi" w:cstheme="minorHAnsi"/>
          <w:color w:val="auto"/>
          <w:sz w:val="18"/>
          <w:szCs w:val="18"/>
          <w:lang w:val="en-AU"/>
        </w:rPr>
        <w:t>p</w:t>
      </w:r>
      <w:r w:rsidRPr="00AF6873">
        <w:rPr>
          <w:rFonts w:asciiTheme="minorHAnsi" w:hAnsiTheme="minorHAnsi" w:cstheme="minorHAnsi"/>
          <w:color w:val="auto"/>
          <w:sz w:val="18"/>
          <w:szCs w:val="18"/>
          <w:lang w:val="en-AU"/>
        </w:rPr>
        <w:t xml:space="preserve">ersonal </w:t>
      </w:r>
      <w:r w:rsidR="005F1EFC" w:rsidRPr="00AF6873">
        <w:rPr>
          <w:rFonts w:asciiTheme="minorHAnsi" w:hAnsiTheme="minorHAnsi" w:cstheme="minorHAnsi"/>
          <w:color w:val="auto"/>
          <w:sz w:val="18"/>
          <w:szCs w:val="18"/>
          <w:lang w:val="en-AU"/>
        </w:rPr>
        <w:t>n</w:t>
      </w:r>
      <w:r w:rsidRPr="00AF6873">
        <w:rPr>
          <w:rFonts w:asciiTheme="minorHAnsi" w:hAnsiTheme="minorHAnsi" w:cstheme="minorHAnsi"/>
          <w:color w:val="auto"/>
          <w:sz w:val="18"/>
          <w:szCs w:val="18"/>
          <w:lang w:val="en-AU"/>
        </w:rPr>
        <w:t xml:space="preserve">arratives for </w:t>
      </w:r>
      <w:r w:rsidR="005F1EFC" w:rsidRPr="00AF6873">
        <w:rPr>
          <w:rFonts w:asciiTheme="minorHAnsi" w:hAnsiTheme="minorHAnsi" w:cstheme="minorHAnsi"/>
          <w:color w:val="auto"/>
          <w:sz w:val="18"/>
          <w:szCs w:val="18"/>
          <w:lang w:val="en-AU"/>
        </w:rPr>
        <w:t>i</w:t>
      </w:r>
      <w:r w:rsidRPr="00AF6873">
        <w:rPr>
          <w:rFonts w:asciiTheme="minorHAnsi" w:hAnsiTheme="minorHAnsi" w:cstheme="minorHAnsi"/>
          <w:color w:val="auto"/>
          <w:sz w:val="18"/>
          <w:szCs w:val="18"/>
          <w:lang w:val="en-AU"/>
        </w:rPr>
        <w:t xml:space="preserve">nitiating </w:t>
      </w:r>
      <w:r w:rsidR="005F1EFC" w:rsidRPr="00AF6873">
        <w:rPr>
          <w:rFonts w:asciiTheme="minorHAnsi" w:hAnsiTheme="minorHAnsi" w:cstheme="minorHAnsi"/>
          <w:color w:val="auto"/>
          <w:sz w:val="18"/>
          <w:szCs w:val="18"/>
          <w:lang w:val="en-AU"/>
        </w:rPr>
        <w:t>s</w:t>
      </w:r>
      <w:r w:rsidRPr="00AF6873">
        <w:rPr>
          <w:rFonts w:asciiTheme="minorHAnsi" w:hAnsiTheme="minorHAnsi" w:cstheme="minorHAnsi"/>
          <w:color w:val="auto"/>
          <w:sz w:val="18"/>
          <w:szCs w:val="18"/>
          <w:lang w:val="en-AU"/>
        </w:rPr>
        <w:t xml:space="preserve">chool </w:t>
      </w:r>
      <w:r w:rsidR="005F1EFC" w:rsidRPr="00AF6873">
        <w:rPr>
          <w:rFonts w:asciiTheme="minorHAnsi" w:hAnsiTheme="minorHAnsi" w:cstheme="minorHAnsi"/>
          <w:color w:val="auto"/>
          <w:sz w:val="18"/>
          <w:szCs w:val="18"/>
          <w:lang w:val="en-AU"/>
        </w:rPr>
        <w:t>r</w:t>
      </w:r>
      <w:r w:rsidRPr="00AF6873">
        <w:rPr>
          <w:rFonts w:asciiTheme="minorHAnsi" w:hAnsiTheme="minorHAnsi" w:cstheme="minorHAnsi"/>
          <w:color w:val="auto"/>
          <w:sz w:val="18"/>
          <w:szCs w:val="18"/>
          <w:lang w:val="en-AU"/>
        </w:rPr>
        <w:t xml:space="preserve">eform. </w:t>
      </w:r>
      <w:r w:rsidRPr="00AF6873">
        <w:rPr>
          <w:rFonts w:asciiTheme="minorHAnsi" w:hAnsiTheme="minorHAnsi" w:cstheme="minorHAnsi"/>
          <w:i/>
          <w:iCs/>
          <w:color w:val="auto"/>
          <w:sz w:val="18"/>
          <w:szCs w:val="18"/>
          <w:lang w:val="en-AU"/>
        </w:rPr>
        <w:t>Clearing House</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72</w:t>
      </w:r>
      <w:r w:rsidRPr="00AF6873">
        <w:rPr>
          <w:rFonts w:asciiTheme="minorHAnsi" w:hAnsiTheme="minorHAnsi" w:cstheme="minorHAnsi"/>
          <w:color w:val="auto"/>
          <w:sz w:val="18"/>
          <w:szCs w:val="18"/>
          <w:lang w:val="en-AU"/>
        </w:rPr>
        <w:t>(3), 164–167. Retrieved from ERIC; Social Science Premium Collection. (62489422; EJ577125)</w:t>
      </w:r>
    </w:p>
  </w:footnote>
  <w:footnote w:id="15">
    <w:p w14:paraId="68EAF02A" w14:textId="1447364F" w:rsidR="004B027B" w:rsidRPr="00AF6873" w:rsidRDefault="004B027B"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Calabrese, L. R., &amp; San Martin, T. (2019). </w:t>
      </w:r>
      <w:r w:rsidRPr="00AF6873">
        <w:rPr>
          <w:rFonts w:asciiTheme="minorHAnsi" w:hAnsiTheme="minorHAnsi" w:cstheme="minorHAnsi"/>
          <w:i/>
          <w:iCs/>
          <w:color w:val="auto"/>
          <w:sz w:val="18"/>
          <w:szCs w:val="18"/>
          <w:lang w:val="en-AU"/>
        </w:rPr>
        <w:t>The Power of an Appreciative Inquiry 4-D Cycle in a Non-AYP Middle School: Positive Direction for Eighth-Grade Teachers</w:t>
      </w:r>
      <w:r w:rsidRPr="00AF6873">
        <w:rPr>
          <w:rFonts w:asciiTheme="minorHAnsi" w:hAnsiTheme="minorHAnsi" w:cstheme="minorHAnsi"/>
          <w:color w:val="auto"/>
          <w:sz w:val="18"/>
          <w:szCs w:val="18"/>
          <w:lang w:val="en-AU"/>
        </w:rPr>
        <w:t>. Retrieved from https://www2.education.uiowa.edu/archives/jrel/Calabrese_0803.htm</w:t>
      </w:r>
    </w:p>
  </w:footnote>
  <w:footnote w:id="16">
    <w:p w14:paraId="097AA9DE" w14:textId="4121344B" w:rsidR="005F1EFC" w:rsidRPr="00AF6873" w:rsidRDefault="005F1EFC"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Ibid.</w:t>
      </w:r>
    </w:p>
  </w:footnote>
  <w:footnote w:id="17">
    <w:p w14:paraId="7CF3D765" w14:textId="61ABF017" w:rsidR="005F1EFC" w:rsidRPr="00AF6873" w:rsidRDefault="005F1EFC"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Ibid.</w:t>
      </w:r>
    </w:p>
  </w:footnote>
  <w:footnote w:id="18">
    <w:p w14:paraId="68BAFF1F" w14:textId="740F0E2E" w:rsidR="005F1EFC" w:rsidRPr="00AF6873" w:rsidRDefault="005F1EFC" w:rsidP="00CD0E42">
      <w:pPr>
        <w:pStyle w:val="FootnoteText"/>
        <w:ind w:left="17" w:hanging="11"/>
        <w:rPr>
          <w:rFonts w:asciiTheme="minorHAnsi" w:hAnsiTheme="minorHAnsi" w:cstheme="minorHAnsi"/>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Ibid.</w:t>
      </w:r>
    </w:p>
  </w:footnote>
  <w:footnote w:id="19">
    <w:p w14:paraId="60E277E8" w14:textId="69973FB2" w:rsidR="005F1EFC" w:rsidRPr="00AF6873" w:rsidRDefault="005F1EFC" w:rsidP="00CD0E42">
      <w:pPr>
        <w:pStyle w:val="FootnoteText"/>
        <w:rPr>
          <w:rFonts w:asciiTheme="minorHAnsi" w:hAnsiTheme="minorHAnsi" w:cstheme="minorHAnsi"/>
          <w:color w:val="auto"/>
          <w:sz w:val="18"/>
          <w:szCs w:val="18"/>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w:t>
      </w:r>
      <w:r w:rsidRPr="00AF6873">
        <w:rPr>
          <w:rFonts w:asciiTheme="minorHAnsi" w:hAnsiTheme="minorHAnsi" w:cstheme="minorHAnsi"/>
          <w:color w:val="auto"/>
          <w:sz w:val="18"/>
          <w:szCs w:val="18"/>
          <w:lang w:val="en-AU"/>
        </w:rPr>
        <w:t xml:space="preserve">Bergmark, U., &amp; Kostenius, C. (2018). Appreciative student voice model – reflecting on an appreciative inquiry research method for facilitating student voice processes. </w:t>
      </w:r>
      <w:r w:rsidRPr="00AF6873">
        <w:rPr>
          <w:rFonts w:asciiTheme="minorHAnsi" w:hAnsiTheme="minorHAnsi" w:cstheme="minorHAnsi"/>
          <w:i/>
          <w:iCs/>
          <w:color w:val="auto"/>
          <w:sz w:val="18"/>
          <w:szCs w:val="18"/>
          <w:lang w:val="en-AU"/>
        </w:rPr>
        <w:t>Reflective Practice</w:t>
      </w:r>
      <w:r w:rsidRPr="00AF6873">
        <w:rPr>
          <w:rFonts w:asciiTheme="minorHAnsi" w:hAnsiTheme="minorHAnsi" w:cstheme="minorHAnsi"/>
          <w:color w:val="auto"/>
          <w:sz w:val="18"/>
          <w:szCs w:val="18"/>
          <w:lang w:val="en-AU"/>
        </w:rPr>
        <w:t xml:space="preserve">, </w:t>
      </w:r>
      <w:r w:rsidRPr="00AF6873">
        <w:rPr>
          <w:rFonts w:asciiTheme="minorHAnsi" w:hAnsiTheme="minorHAnsi" w:cstheme="minorHAnsi"/>
          <w:i/>
          <w:iCs/>
          <w:color w:val="auto"/>
          <w:sz w:val="18"/>
          <w:szCs w:val="18"/>
          <w:lang w:val="en-AU"/>
        </w:rPr>
        <w:t>19</w:t>
      </w:r>
      <w:r w:rsidRPr="00AF6873">
        <w:rPr>
          <w:rFonts w:asciiTheme="minorHAnsi" w:hAnsiTheme="minorHAnsi" w:cstheme="minorHAnsi"/>
          <w:color w:val="auto"/>
          <w:sz w:val="18"/>
          <w:szCs w:val="18"/>
          <w:lang w:val="en-AU"/>
        </w:rPr>
        <w:t xml:space="preserve">(5), 623–637. </w:t>
      </w:r>
      <w:hyperlink r:id="rId4" w:history="1">
        <w:r w:rsidRPr="00AF6873">
          <w:rPr>
            <w:rStyle w:val="Hyperlink"/>
            <w:rFonts w:asciiTheme="minorHAnsi" w:hAnsiTheme="minorHAnsi" w:cstheme="minorHAnsi"/>
            <w:color w:val="auto"/>
            <w:sz w:val="18"/>
            <w:szCs w:val="18"/>
            <w:u w:val="none"/>
            <w:lang w:val="en-AU"/>
          </w:rPr>
          <w:t>https://doi.org/10.1080/14623943.2018.1538954</w:t>
        </w:r>
      </w:hyperlink>
      <w:r w:rsidRPr="00AF6873">
        <w:rPr>
          <w:rFonts w:asciiTheme="minorHAnsi" w:hAnsiTheme="minorHAnsi" w:cstheme="minorHAnsi"/>
          <w:color w:val="auto"/>
          <w:sz w:val="18"/>
          <w:szCs w:val="18"/>
          <w:lang w:val="en-AU"/>
        </w:rPr>
        <w:t xml:space="preserve">; </w:t>
      </w:r>
      <w:bookmarkStart w:id="10" w:name="_Hlk27492816"/>
      <w:r w:rsidRPr="00AF6873">
        <w:rPr>
          <w:rFonts w:asciiTheme="minorHAnsi" w:hAnsiTheme="minorHAnsi" w:cstheme="minorHAnsi"/>
          <w:color w:val="auto"/>
          <w:sz w:val="18"/>
          <w:szCs w:val="18"/>
        </w:rPr>
        <w:t xml:space="preserve">Lewis, A. M. (2015). </w:t>
      </w:r>
      <w:r w:rsidRPr="00AF6873">
        <w:rPr>
          <w:rFonts w:asciiTheme="minorHAnsi" w:hAnsiTheme="minorHAnsi" w:cstheme="minorHAnsi"/>
          <w:i/>
          <w:iCs/>
          <w:color w:val="auto"/>
          <w:sz w:val="18"/>
          <w:szCs w:val="18"/>
        </w:rPr>
        <w:t>Can appreciative inquiry give primary school children voice and influence over their writing lessons?</w:t>
      </w:r>
      <w:r w:rsidRPr="00AF6873">
        <w:rPr>
          <w:rFonts w:asciiTheme="minorHAnsi" w:hAnsiTheme="minorHAnsi" w:cstheme="minorHAnsi"/>
          <w:color w:val="auto"/>
          <w:sz w:val="18"/>
          <w:szCs w:val="18"/>
        </w:rPr>
        <w:t xml:space="preserve"> (Professional Doctorate in Educational Psychology, University of Birmingham). Retrieved from https://etheses.bham.ac.uk//id/eprint/6555/1/Lewis16EdPsychD_Redacted.pdf</w:t>
      </w:r>
      <w:bookmarkEnd w:id="10"/>
    </w:p>
  </w:footnote>
  <w:footnote w:id="20">
    <w:p w14:paraId="3ED91A68" w14:textId="1E5B08C1" w:rsidR="005F1EFC" w:rsidRPr="00AF6873" w:rsidRDefault="005F1EFC" w:rsidP="00CD0E42">
      <w:pPr>
        <w:pStyle w:val="FootnoteText"/>
        <w:rPr>
          <w:color w:val="auto"/>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Lewis, A. M. (2015). </w:t>
      </w:r>
      <w:r w:rsidRPr="00AF6873">
        <w:rPr>
          <w:rFonts w:asciiTheme="minorHAnsi" w:hAnsiTheme="minorHAnsi" w:cstheme="minorHAnsi"/>
          <w:i/>
          <w:iCs/>
          <w:color w:val="auto"/>
          <w:sz w:val="18"/>
          <w:szCs w:val="18"/>
        </w:rPr>
        <w:t>Can appreciative inquiry give primary school children voice and influence over their writing lessons?</w:t>
      </w:r>
      <w:r w:rsidRPr="00AF6873">
        <w:rPr>
          <w:rFonts w:asciiTheme="minorHAnsi" w:hAnsiTheme="minorHAnsi" w:cstheme="minorHAnsi"/>
          <w:color w:val="auto"/>
          <w:sz w:val="18"/>
          <w:szCs w:val="18"/>
        </w:rPr>
        <w:t xml:space="preserve"> (Professional Doctorate in Educational Psychology, University of Birmingham). Retrieved from https://etheses.bham.ac.uk//id/eprint/6555/1/Lewis16EdPsychD_Redacted.pdf</w:t>
      </w:r>
    </w:p>
  </w:footnote>
  <w:footnote w:id="21">
    <w:p w14:paraId="6DADF177" w14:textId="7985BBD6" w:rsidR="005F1EFC" w:rsidRPr="000A76F9" w:rsidRDefault="005F1EFC" w:rsidP="00CD0E42">
      <w:pPr>
        <w:pStyle w:val="FootnoteText"/>
        <w:rPr>
          <w:rFonts w:asciiTheme="minorHAnsi" w:hAnsiTheme="minorHAnsi" w:cstheme="minorHAnsi"/>
          <w:sz w:val="18"/>
          <w:szCs w:val="18"/>
          <w:lang w:val="en-AU"/>
        </w:rPr>
      </w:pPr>
      <w:r w:rsidRPr="00AF6873">
        <w:rPr>
          <w:rStyle w:val="FootnoteReference"/>
          <w:rFonts w:asciiTheme="minorHAnsi" w:hAnsiTheme="minorHAnsi" w:cstheme="minorHAnsi"/>
          <w:color w:val="auto"/>
          <w:sz w:val="18"/>
          <w:szCs w:val="18"/>
        </w:rPr>
        <w:footnoteRef/>
      </w:r>
      <w:r w:rsidRPr="00AF6873">
        <w:rPr>
          <w:rFonts w:asciiTheme="minorHAnsi" w:hAnsiTheme="minorHAnsi" w:cstheme="minorHAnsi"/>
          <w:color w:val="auto"/>
          <w:sz w:val="18"/>
          <w:szCs w:val="18"/>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1C3B" w14:textId="762D236A" w:rsidR="00DD736E" w:rsidRPr="00F45C9E" w:rsidRDefault="00DD736E" w:rsidP="00F45C9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F8C219D"/>
    <w:multiLevelType w:val="hybridMultilevel"/>
    <w:tmpl w:val="90163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97E45"/>
    <w:multiLevelType w:val="hybridMultilevel"/>
    <w:tmpl w:val="EE9A4844"/>
    <w:lvl w:ilvl="0" w:tplc="3F9EFACA">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07514"/>
    <w:multiLevelType w:val="hybridMultilevel"/>
    <w:tmpl w:val="87DC8886"/>
    <w:lvl w:ilvl="0" w:tplc="F27E713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1867F1"/>
    <w:multiLevelType w:val="hybridMultilevel"/>
    <w:tmpl w:val="C0E0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D2B92"/>
    <w:multiLevelType w:val="hybridMultilevel"/>
    <w:tmpl w:val="6BD08D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8"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0"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D136EC"/>
    <w:multiLevelType w:val="hybridMultilevel"/>
    <w:tmpl w:val="8DDEEF5C"/>
    <w:lvl w:ilvl="0" w:tplc="3F9EFACA">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36013"/>
    <w:multiLevelType w:val="hybridMultilevel"/>
    <w:tmpl w:val="17A8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6" w15:restartNumberingAfterBreak="0">
    <w:nsid w:val="4F4F48A9"/>
    <w:multiLevelType w:val="hybridMultilevel"/>
    <w:tmpl w:val="8A86A110"/>
    <w:lvl w:ilvl="0" w:tplc="3F9EFACA">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D666A"/>
    <w:multiLevelType w:val="hybridMultilevel"/>
    <w:tmpl w:val="6E4A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9" w15:restartNumberingAfterBreak="0">
    <w:nsid w:val="753122B6"/>
    <w:multiLevelType w:val="hybridMultilevel"/>
    <w:tmpl w:val="91063A4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4349A9"/>
    <w:multiLevelType w:val="hybridMultilevel"/>
    <w:tmpl w:val="24901CFE"/>
    <w:lvl w:ilvl="0" w:tplc="C504DD3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3B4430"/>
    <w:multiLevelType w:val="hybridMultilevel"/>
    <w:tmpl w:val="A016E884"/>
    <w:lvl w:ilvl="0" w:tplc="3F9EFACA">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8"/>
  </w:num>
  <w:num w:numId="4">
    <w:abstractNumId w:val="7"/>
  </w:num>
  <w:num w:numId="5">
    <w:abstractNumId w:val="0"/>
  </w:num>
  <w:num w:numId="6">
    <w:abstractNumId w:val="5"/>
  </w:num>
  <w:num w:numId="7">
    <w:abstractNumId w:val="8"/>
  </w:num>
  <w:num w:numId="8">
    <w:abstractNumId w:val="12"/>
  </w:num>
  <w:num w:numId="9">
    <w:abstractNumId w:val="10"/>
  </w:num>
  <w:num w:numId="10">
    <w:abstractNumId w:val="13"/>
  </w:num>
  <w:num w:numId="11">
    <w:abstractNumId w:val="4"/>
  </w:num>
  <w:num w:numId="12">
    <w:abstractNumId w:val="20"/>
  </w:num>
  <w:num w:numId="13">
    <w:abstractNumId w:val="1"/>
  </w:num>
  <w:num w:numId="14">
    <w:abstractNumId w:val="19"/>
  </w:num>
  <w:num w:numId="15">
    <w:abstractNumId w:val="3"/>
  </w:num>
  <w:num w:numId="16">
    <w:abstractNumId w:val="6"/>
  </w:num>
  <w:num w:numId="17">
    <w:abstractNumId w:val="17"/>
  </w:num>
  <w:num w:numId="18">
    <w:abstractNumId w:val="21"/>
  </w:num>
  <w:num w:numId="19">
    <w:abstractNumId w:val="16"/>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276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33C79"/>
    <w:rsid w:val="0004481D"/>
    <w:rsid w:val="00093737"/>
    <w:rsid w:val="000A76F9"/>
    <w:rsid w:val="000B3C30"/>
    <w:rsid w:val="00104397"/>
    <w:rsid w:val="0012770B"/>
    <w:rsid w:val="00140041"/>
    <w:rsid w:val="00151331"/>
    <w:rsid w:val="001A734A"/>
    <w:rsid w:val="001C4895"/>
    <w:rsid w:val="002105EC"/>
    <w:rsid w:val="00247B64"/>
    <w:rsid w:val="00267E9E"/>
    <w:rsid w:val="0027503A"/>
    <w:rsid w:val="00293303"/>
    <w:rsid w:val="0029493B"/>
    <w:rsid w:val="002A6DAF"/>
    <w:rsid w:val="002C5F9A"/>
    <w:rsid w:val="002E0578"/>
    <w:rsid w:val="00360D00"/>
    <w:rsid w:val="0037390D"/>
    <w:rsid w:val="003A322F"/>
    <w:rsid w:val="003A7429"/>
    <w:rsid w:val="003B33B4"/>
    <w:rsid w:val="003D638B"/>
    <w:rsid w:val="003E6906"/>
    <w:rsid w:val="003F0FEA"/>
    <w:rsid w:val="00400C96"/>
    <w:rsid w:val="004045E5"/>
    <w:rsid w:val="004316C2"/>
    <w:rsid w:val="004761EC"/>
    <w:rsid w:val="00483FF7"/>
    <w:rsid w:val="004B027B"/>
    <w:rsid w:val="004F54CF"/>
    <w:rsid w:val="00512492"/>
    <w:rsid w:val="005234DA"/>
    <w:rsid w:val="005545FE"/>
    <w:rsid w:val="00556EA8"/>
    <w:rsid w:val="005572FE"/>
    <w:rsid w:val="00560670"/>
    <w:rsid w:val="00565E4C"/>
    <w:rsid w:val="0057393D"/>
    <w:rsid w:val="00581C93"/>
    <w:rsid w:val="00591091"/>
    <w:rsid w:val="005A5F72"/>
    <w:rsid w:val="005B566E"/>
    <w:rsid w:val="005B5AB5"/>
    <w:rsid w:val="005C3C5D"/>
    <w:rsid w:val="005C7803"/>
    <w:rsid w:val="005D5A21"/>
    <w:rsid w:val="005F1EFC"/>
    <w:rsid w:val="005F4C28"/>
    <w:rsid w:val="00604845"/>
    <w:rsid w:val="0063230F"/>
    <w:rsid w:val="00634E1E"/>
    <w:rsid w:val="00667A83"/>
    <w:rsid w:val="006710EF"/>
    <w:rsid w:val="006B7CF3"/>
    <w:rsid w:val="006C3BB4"/>
    <w:rsid w:val="006E1993"/>
    <w:rsid w:val="006E3893"/>
    <w:rsid w:val="00713E94"/>
    <w:rsid w:val="007303B1"/>
    <w:rsid w:val="007316A5"/>
    <w:rsid w:val="00733872"/>
    <w:rsid w:val="00734472"/>
    <w:rsid w:val="007A2C9C"/>
    <w:rsid w:val="007A4DD5"/>
    <w:rsid w:val="007B7989"/>
    <w:rsid w:val="007D5523"/>
    <w:rsid w:val="007F2B96"/>
    <w:rsid w:val="00800606"/>
    <w:rsid w:val="00800754"/>
    <w:rsid w:val="008130B8"/>
    <w:rsid w:val="0082199A"/>
    <w:rsid w:val="00827D90"/>
    <w:rsid w:val="00856B7A"/>
    <w:rsid w:val="00882851"/>
    <w:rsid w:val="008B38C5"/>
    <w:rsid w:val="008C0421"/>
    <w:rsid w:val="008D1D15"/>
    <w:rsid w:val="008F64DB"/>
    <w:rsid w:val="00913B17"/>
    <w:rsid w:val="00915AFE"/>
    <w:rsid w:val="009611E0"/>
    <w:rsid w:val="00965723"/>
    <w:rsid w:val="009A0198"/>
    <w:rsid w:val="00A1348E"/>
    <w:rsid w:val="00A22B47"/>
    <w:rsid w:val="00A25A5F"/>
    <w:rsid w:val="00A62E1B"/>
    <w:rsid w:val="00A66B89"/>
    <w:rsid w:val="00AA4B12"/>
    <w:rsid w:val="00AF6873"/>
    <w:rsid w:val="00B25682"/>
    <w:rsid w:val="00B27CC2"/>
    <w:rsid w:val="00B329F6"/>
    <w:rsid w:val="00B64888"/>
    <w:rsid w:val="00B81E10"/>
    <w:rsid w:val="00BA3F61"/>
    <w:rsid w:val="00BB4F59"/>
    <w:rsid w:val="00BB63F3"/>
    <w:rsid w:val="00BD0192"/>
    <w:rsid w:val="00BE6FCF"/>
    <w:rsid w:val="00BF47D4"/>
    <w:rsid w:val="00C01C00"/>
    <w:rsid w:val="00C56906"/>
    <w:rsid w:val="00CA652B"/>
    <w:rsid w:val="00CB1C39"/>
    <w:rsid w:val="00CD0E42"/>
    <w:rsid w:val="00CE2851"/>
    <w:rsid w:val="00D27129"/>
    <w:rsid w:val="00D41C65"/>
    <w:rsid w:val="00D81237"/>
    <w:rsid w:val="00D91B45"/>
    <w:rsid w:val="00DB5719"/>
    <w:rsid w:val="00DD5513"/>
    <w:rsid w:val="00DD736E"/>
    <w:rsid w:val="00DE30E2"/>
    <w:rsid w:val="00E1282B"/>
    <w:rsid w:val="00E14A7F"/>
    <w:rsid w:val="00E150D7"/>
    <w:rsid w:val="00E27215"/>
    <w:rsid w:val="00E37B21"/>
    <w:rsid w:val="00E40DAA"/>
    <w:rsid w:val="00E4689F"/>
    <w:rsid w:val="00E56D9C"/>
    <w:rsid w:val="00E84DAD"/>
    <w:rsid w:val="00E87866"/>
    <w:rsid w:val="00EA18F3"/>
    <w:rsid w:val="00ED06CB"/>
    <w:rsid w:val="00ED20DB"/>
    <w:rsid w:val="00ED7642"/>
    <w:rsid w:val="00F27CFC"/>
    <w:rsid w:val="00F45C9E"/>
    <w:rsid w:val="00F66BE1"/>
    <w:rsid w:val="00F86F41"/>
    <w:rsid w:val="00F86F65"/>
    <w:rsid w:val="00FD5BFE"/>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7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paragraph" w:styleId="Heading2">
    <w:name w:val="heading 2"/>
    <w:basedOn w:val="Normal"/>
    <w:next w:val="Normal"/>
    <w:link w:val="Heading2Char"/>
    <w:uiPriority w:val="9"/>
    <w:unhideWhenUsed/>
    <w:qFormat/>
    <w:rsid w:val="004B027B"/>
    <w:pPr>
      <w:keepNext/>
      <w:keepLines/>
      <w:spacing w:before="40" w:after="0" w:line="259" w:lineRule="auto"/>
      <w:ind w:left="0" w:right="0" w:firstLine="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0">
    <w:name w:val="Heading2"/>
    <w:basedOn w:val="Heading1"/>
    <w:link w:val="Heading2Char0"/>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0">
    <w:name w:val="Heading2 Char"/>
    <w:basedOn w:val="Heading1Char"/>
    <w:link w:val="Heading20"/>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styleId="BalloonText">
    <w:name w:val="Balloon Text"/>
    <w:basedOn w:val="Normal"/>
    <w:link w:val="BalloonTextChar"/>
    <w:uiPriority w:val="99"/>
    <w:semiHidden/>
    <w:unhideWhenUsed/>
    <w:rsid w:val="00E12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82B"/>
    <w:rPr>
      <w:rFonts w:ascii="Segoe UI" w:eastAsia="Arial" w:hAnsi="Segoe UI" w:cs="Segoe UI"/>
      <w:color w:val="343433"/>
      <w:sz w:val="18"/>
      <w:szCs w:val="18"/>
    </w:rPr>
  </w:style>
  <w:style w:type="character" w:styleId="FollowedHyperlink">
    <w:name w:val="FollowedHyperlink"/>
    <w:basedOn w:val="DefaultParagraphFont"/>
    <w:uiPriority w:val="99"/>
    <w:semiHidden/>
    <w:unhideWhenUsed/>
    <w:rsid w:val="001C4895"/>
    <w:rPr>
      <w:color w:val="954F72" w:themeColor="followedHyperlink"/>
      <w:u w:val="single"/>
    </w:rPr>
  </w:style>
  <w:style w:type="character" w:styleId="CommentReference">
    <w:name w:val="annotation reference"/>
    <w:basedOn w:val="DefaultParagraphFont"/>
    <w:uiPriority w:val="99"/>
    <w:semiHidden/>
    <w:unhideWhenUsed/>
    <w:rsid w:val="00D41C65"/>
    <w:rPr>
      <w:sz w:val="16"/>
      <w:szCs w:val="16"/>
    </w:rPr>
  </w:style>
  <w:style w:type="paragraph" w:styleId="CommentText">
    <w:name w:val="annotation text"/>
    <w:basedOn w:val="Normal"/>
    <w:link w:val="CommentTextChar"/>
    <w:uiPriority w:val="99"/>
    <w:semiHidden/>
    <w:unhideWhenUsed/>
    <w:rsid w:val="00D41C65"/>
    <w:pPr>
      <w:spacing w:line="240" w:lineRule="auto"/>
    </w:pPr>
    <w:rPr>
      <w:sz w:val="20"/>
      <w:szCs w:val="20"/>
    </w:rPr>
  </w:style>
  <w:style w:type="character" w:customStyle="1" w:styleId="CommentTextChar">
    <w:name w:val="Comment Text Char"/>
    <w:basedOn w:val="DefaultParagraphFont"/>
    <w:link w:val="CommentText"/>
    <w:uiPriority w:val="99"/>
    <w:semiHidden/>
    <w:rsid w:val="00D41C65"/>
    <w:rPr>
      <w:rFonts w:ascii="Arial" w:eastAsia="Arial" w:hAnsi="Arial" w:cs="Arial"/>
      <w:color w:val="343433"/>
      <w:sz w:val="20"/>
      <w:szCs w:val="20"/>
    </w:rPr>
  </w:style>
  <w:style w:type="paragraph" w:styleId="CommentSubject">
    <w:name w:val="annotation subject"/>
    <w:basedOn w:val="CommentText"/>
    <w:next w:val="CommentText"/>
    <w:link w:val="CommentSubjectChar"/>
    <w:uiPriority w:val="99"/>
    <w:semiHidden/>
    <w:unhideWhenUsed/>
    <w:rsid w:val="00D41C65"/>
    <w:rPr>
      <w:b/>
      <w:bCs/>
    </w:rPr>
  </w:style>
  <w:style w:type="character" w:customStyle="1" w:styleId="CommentSubjectChar">
    <w:name w:val="Comment Subject Char"/>
    <w:basedOn w:val="CommentTextChar"/>
    <w:link w:val="CommentSubject"/>
    <w:uiPriority w:val="99"/>
    <w:semiHidden/>
    <w:rsid w:val="00D41C65"/>
    <w:rPr>
      <w:rFonts w:ascii="Arial" w:eastAsia="Arial" w:hAnsi="Arial" w:cs="Arial"/>
      <w:b/>
      <w:bCs/>
      <w:color w:val="343433"/>
      <w:sz w:val="20"/>
      <w:szCs w:val="20"/>
    </w:rPr>
  </w:style>
  <w:style w:type="paragraph" w:styleId="Bibliography">
    <w:name w:val="Bibliography"/>
    <w:basedOn w:val="Normal"/>
    <w:next w:val="Normal"/>
    <w:uiPriority w:val="37"/>
    <w:unhideWhenUsed/>
    <w:rsid w:val="00C56906"/>
    <w:pPr>
      <w:spacing w:after="160" w:line="259" w:lineRule="auto"/>
      <w:ind w:left="0" w:right="0" w:firstLine="0"/>
    </w:pPr>
    <w:rPr>
      <w:rFonts w:asciiTheme="minorHAnsi" w:eastAsiaTheme="minorHAnsi" w:hAnsiTheme="minorHAnsi" w:cstheme="minorBidi"/>
      <w:color w:val="auto"/>
      <w:sz w:val="22"/>
      <w:lang w:val="en-AU"/>
    </w:rPr>
  </w:style>
  <w:style w:type="character" w:customStyle="1" w:styleId="Heading2Char">
    <w:name w:val="Heading 2 Char"/>
    <w:basedOn w:val="DefaultParagraphFont"/>
    <w:link w:val="Heading2"/>
    <w:uiPriority w:val="9"/>
    <w:rsid w:val="004B027B"/>
    <w:rPr>
      <w:rFonts w:asciiTheme="majorHAnsi" w:eastAsiaTheme="majorEastAsia" w:hAnsiTheme="majorHAnsi" w:cstheme="majorBidi"/>
      <w:color w:val="2F5496" w:themeColor="accent1" w:themeShade="BF"/>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playlist?list=PL57E5EEE637A4807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internationaljournalofwellbeing.org/index.php/ijow/article/viewFile/328/4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peters.sa.edu.au/wp-content/uploads/2017/11/Wellbeing_Brochur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08/09513541011031592" TargetMode="External"/><Relationship Id="rId2" Type="http://schemas.openxmlformats.org/officeDocument/2006/relationships/hyperlink" Target="https://doi.org/10.1108/09513541011031592" TargetMode="External"/><Relationship Id="rId1" Type="http://schemas.openxmlformats.org/officeDocument/2006/relationships/hyperlink" Target="https://doi.org/10.1108/09513541011031592" TargetMode="External"/><Relationship Id="rId4" Type="http://schemas.openxmlformats.org/officeDocument/2006/relationships/hyperlink" Target="https://doi.org/10.1080/14623943.2018.1538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25F4115571E46B79B18CD9C7586D8" ma:contentTypeVersion="6" ma:contentTypeDescription="Create a new document." ma:contentTypeScope="" ma:versionID="090c1b3ccca01925edeab6208b2db09c">
  <xsd:schema xmlns:xsd="http://www.w3.org/2001/XMLSchema" xmlns:xs="http://www.w3.org/2001/XMLSchema" xmlns:p="http://schemas.microsoft.com/office/2006/metadata/properties" xmlns:ns3="7243797f-2e41-47a1-8a9d-d9f243473a1d" targetNamespace="http://schemas.microsoft.com/office/2006/metadata/properties" ma:root="true" ma:fieldsID="0ebc56c91b2ad5aa9daeb331b7a3b0c1" ns3:_="">
    <xsd:import namespace="7243797f-2e41-47a1-8a9d-d9f243473a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3797f-2e41-47a1-8a9d-d9f243473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0A74-B1F2-471A-8872-FE69615C3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18BCDE-C21A-4822-BF9C-FF1E52074722}">
  <ds:schemaRefs>
    <ds:schemaRef ds:uri="http://schemas.microsoft.com/sharepoint/v3/contenttype/forms"/>
  </ds:schemaRefs>
</ds:datastoreItem>
</file>

<file path=customXml/itemProps3.xml><?xml version="1.0" encoding="utf-8"?>
<ds:datastoreItem xmlns:ds="http://schemas.openxmlformats.org/officeDocument/2006/customXml" ds:itemID="{25B9AF7F-3CB2-4BB0-B85A-03E2D73E4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3797f-2e41-47a1-8a9d-d9f243473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D1299-6DD0-457E-92E1-1A2DFB3B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4</cp:revision>
  <cp:lastPrinted>2019-12-11T01:44:00Z</cp:lastPrinted>
  <dcterms:created xsi:type="dcterms:W3CDTF">2019-12-20T06:15:00Z</dcterms:created>
  <dcterms:modified xsi:type="dcterms:W3CDTF">2020-01-03T04:27:00Z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0x0101004BC25F4115571E46B79B18CD9C7586D8</vt:lpwstr>
  </property>
</Properties>
</file>