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ED4E7" w14:textId="025266E7" w:rsidR="00646370" w:rsidRDefault="00F02264" w:rsidP="00C52F4D">
      <w:pPr>
        <w:spacing w:before="240"/>
      </w:pPr>
      <w:r>
        <w:rPr>
          <w:rFonts w:ascii="Open Sans" w:hAnsi="Open Sans" w:cs="Open Sans"/>
          <w:noProof/>
          <w:sz w:val="21"/>
          <w:szCs w:val="21"/>
          <w:shd w:val="clear" w:color="auto" w:fill="FFFFFF"/>
        </w:rPr>
        <w:drawing>
          <wp:anchor distT="0" distB="0" distL="114300" distR="114300" simplePos="0" relativeHeight="251660288" behindDoc="0" locked="0" layoutInCell="1" allowOverlap="1" wp14:anchorId="7FC9158E" wp14:editId="398EADFE">
            <wp:simplePos x="0" y="0"/>
            <wp:positionH relativeFrom="column">
              <wp:posOffset>1757796</wp:posOffset>
            </wp:positionH>
            <wp:positionV relativeFrom="paragraph">
              <wp:posOffset>536575</wp:posOffset>
            </wp:positionV>
            <wp:extent cx="2143125" cy="723900"/>
            <wp:effectExtent l="0" t="0" r="0" b="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39" t="12951" b="12951"/>
                    <a:stretch/>
                  </pic:blipFill>
                  <pic:spPr bwMode="auto">
                    <a:xfrm>
                      <a:off x="0" y="0"/>
                      <a:ext cx="21431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2F4D">
        <w:softHyphen/>
      </w:r>
      <w:r w:rsidR="00C52F4D">
        <w:softHyphen/>
      </w:r>
      <w:r w:rsidR="009927E2">
        <w:rPr>
          <w:rFonts w:ascii="Open Sans" w:hAnsi="Open Sans" w:cs="Open Sans"/>
        </w:rPr>
        <w:br/>
      </w:r>
    </w:p>
    <w:p w14:paraId="256E9A3B" w14:textId="1890EECF" w:rsidR="00F02264" w:rsidRPr="007C291D" w:rsidRDefault="00646370" w:rsidP="00646370">
      <w:pPr>
        <w:rPr>
          <w:rFonts w:ascii="Open Sans" w:hAnsi="Open Sans" w:cs="Open Sans"/>
          <w:color w:val="000000" w:themeColor="text1"/>
        </w:rPr>
      </w:pPr>
      <w:r>
        <w:br/>
      </w:r>
      <w:r>
        <w:br/>
      </w:r>
      <w:r w:rsidR="00D95420" w:rsidRPr="00D95420">
        <w:rPr>
          <w:rFonts w:ascii="Open Sans" w:hAnsi="Open Sans" w:cs="Open Sans"/>
          <w:b/>
          <w:bCs/>
        </w:rPr>
        <w:t>ECH</w:t>
      </w:r>
      <w:r w:rsidR="00D95420" w:rsidRPr="0038428E">
        <w:rPr>
          <w:rFonts w:ascii="Open Sans" w:hAnsi="Open Sans" w:cs="Open Sans"/>
        </w:rPr>
        <w:t xml:space="preserve"> was the first aged care provider to join our Road to Employment (R2E) Business Mentoring Program. Diversity is a high priority for ECH. Having implemented strategies</w:t>
      </w:r>
      <w:r w:rsidR="00D95420">
        <w:rPr>
          <w:rFonts w:ascii="Open Sans" w:hAnsi="Open Sans" w:cs="Open Sans"/>
        </w:rPr>
        <w:t xml:space="preserve"> </w:t>
      </w:r>
      <w:r w:rsidR="00D95420" w:rsidRPr="0038428E">
        <w:rPr>
          <w:rFonts w:ascii="Open Sans" w:hAnsi="Open Sans" w:cs="Open Sans"/>
          <w:color w:val="000000" w:themeColor="text1"/>
        </w:rPr>
        <w:t>to embrace CALD and LGBTI communities, ECH turned to Purple Orange to build their disability confidenc</w:t>
      </w:r>
      <w:r w:rsidR="00D95420" w:rsidRPr="007C291D">
        <w:rPr>
          <w:rFonts w:ascii="Open Sans" w:hAnsi="Open Sans" w:cs="Open Sans"/>
          <w:color w:val="000000" w:themeColor="text1"/>
        </w:rPr>
        <w:t>e.</w:t>
      </w:r>
    </w:p>
    <w:p w14:paraId="5A370BB9" w14:textId="77777777" w:rsidR="00D95420" w:rsidRDefault="00D95420" w:rsidP="00D95420">
      <w:pPr>
        <w:rPr>
          <w:rFonts w:ascii="Open Sans" w:hAnsi="Open Sans" w:cs="Open Sans"/>
          <w:color w:val="000000" w:themeColor="text1"/>
          <w:sz w:val="21"/>
          <w:szCs w:val="21"/>
          <w:shd w:val="clear" w:color="auto" w:fill="FFFFFF"/>
        </w:rPr>
      </w:pPr>
      <w:r w:rsidRPr="006E1EEB">
        <w:rPr>
          <w:rFonts w:ascii="Open Sans" w:hAnsi="Open Sans" w:cs="Open Sans"/>
          <w:color w:val="000000" w:themeColor="text1"/>
          <w:sz w:val="21"/>
          <w:szCs w:val="21"/>
          <w:shd w:val="clear" w:color="auto" w:fill="FFFFFF"/>
        </w:rPr>
        <w:t>Narelle</w:t>
      </w:r>
      <w:r>
        <w:rPr>
          <w:rFonts w:ascii="Open Sans" w:hAnsi="Open Sans" w:cs="Open Sans"/>
          <w:color w:val="000000" w:themeColor="text1"/>
          <w:sz w:val="21"/>
          <w:szCs w:val="21"/>
          <w:shd w:val="clear" w:color="auto" w:fill="FFFFFF"/>
        </w:rPr>
        <w:t xml:space="preserve"> Milne, Human Resources Manager,</w:t>
      </w:r>
      <w:r w:rsidRPr="006E1EEB">
        <w:rPr>
          <w:rFonts w:ascii="Open Sans" w:hAnsi="Open Sans" w:cs="Open Sans"/>
          <w:color w:val="000000" w:themeColor="text1"/>
          <w:sz w:val="21"/>
          <w:szCs w:val="21"/>
          <w:shd w:val="clear" w:color="auto" w:fill="FFFFFF"/>
        </w:rPr>
        <w:t xml:space="preserve"> and Robyn Lierton</w:t>
      </w:r>
      <w:r>
        <w:rPr>
          <w:rFonts w:ascii="Open Sans" w:hAnsi="Open Sans" w:cs="Open Sans"/>
          <w:color w:val="000000" w:themeColor="text1"/>
          <w:sz w:val="21"/>
          <w:szCs w:val="21"/>
          <w:shd w:val="clear" w:color="auto" w:fill="FFFFFF"/>
        </w:rPr>
        <w:t xml:space="preserve">, </w:t>
      </w:r>
      <w:r w:rsidRPr="006E1EEB">
        <w:rPr>
          <w:rFonts w:ascii="Open Sans" w:hAnsi="Open Sans" w:cs="Open Sans"/>
          <w:color w:val="000000" w:themeColor="text1"/>
          <w:sz w:val="21"/>
          <w:szCs w:val="21"/>
          <w:shd w:val="clear" w:color="auto" w:fill="FFFFFF"/>
        </w:rPr>
        <w:t>Community Engagement and Diversity Manager,</w:t>
      </w:r>
      <w:r>
        <w:rPr>
          <w:rFonts w:ascii="Open Sans" w:hAnsi="Open Sans" w:cs="Open Sans"/>
          <w:color w:val="000000" w:themeColor="text1"/>
          <w:sz w:val="21"/>
          <w:szCs w:val="21"/>
          <w:shd w:val="clear" w:color="auto" w:fill="FFFFFF"/>
        </w:rPr>
        <w:t xml:space="preserve"> </w:t>
      </w:r>
      <w:r w:rsidRPr="007C291D">
        <w:rPr>
          <w:rFonts w:ascii="Open Sans" w:hAnsi="Open Sans" w:cs="Open Sans"/>
          <w:color w:val="000000" w:themeColor="text1"/>
          <w:sz w:val="21"/>
          <w:szCs w:val="21"/>
          <w:shd w:val="clear" w:color="auto" w:fill="FFFFFF"/>
        </w:rPr>
        <w:t>worked closely with our R2E mentors Kellie Howe and Belle Owen for 12 months to create a tailored ‘Priorities Action Plan’ for ECH.</w:t>
      </w:r>
      <w:r>
        <w:rPr>
          <w:rFonts w:ascii="Open Sans" w:hAnsi="Open Sans" w:cs="Open Sans"/>
          <w:color w:val="000000" w:themeColor="text1"/>
          <w:sz w:val="21"/>
          <w:szCs w:val="21"/>
          <w:shd w:val="clear" w:color="auto" w:fill="FFFFFF"/>
        </w:rPr>
        <w:t xml:space="preserve"> </w:t>
      </w:r>
    </w:p>
    <w:p w14:paraId="2713619B" w14:textId="308F7027" w:rsidR="00195402" w:rsidRPr="008602BC" w:rsidRDefault="0048313A" w:rsidP="00646370">
      <w:pPr>
        <w:rPr>
          <w:rFonts w:ascii="Open Sans" w:hAnsi="Open Sans" w:cs="Open Sans"/>
          <w:sz w:val="21"/>
          <w:szCs w:val="21"/>
          <w:shd w:val="clear" w:color="auto" w:fill="FFFFFF"/>
        </w:rPr>
      </w:pPr>
      <w:r>
        <w:rPr>
          <w:rFonts w:ascii="Open Sans" w:hAnsi="Open Sans" w:cs="Open Sans"/>
          <w:sz w:val="21"/>
          <w:szCs w:val="21"/>
          <w:shd w:val="clear" w:color="auto" w:fill="FFFFFF"/>
        </w:rPr>
        <w:t xml:space="preserve">From </w:t>
      </w:r>
      <w:r w:rsidRPr="007805E4">
        <w:rPr>
          <w:rFonts w:ascii="Open Sans" w:hAnsi="Open Sans" w:cs="Open Sans"/>
          <w:sz w:val="21"/>
          <w:szCs w:val="21"/>
          <w:shd w:val="clear" w:color="auto" w:fill="FFFFFF"/>
        </w:rPr>
        <w:t>the</w:t>
      </w:r>
      <w:r w:rsidRPr="00D81AB8">
        <w:rPr>
          <w:rFonts w:ascii="Open Sans" w:hAnsi="Open Sans" w:cs="Open Sans"/>
          <w:b/>
          <w:bCs/>
          <w:sz w:val="21"/>
          <w:szCs w:val="21"/>
          <w:shd w:val="clear" w:color="auto" w:fill="FFFFFF"/>
        </w:rPr>
        <w:t xml:space="preserve"> ‘Priorities Action Plan’ </w:t>
      </w:r>
      <w:r w:rsidR="00195402" w:rsidRPr="008602BC">
        <w:rPr>
          <w:rFonts w:ascii="Open Sans" w:hAnsi="Open Sans" w:cs="Open Sans"/>
          <w:sz w:val="21"/>
          <w:szCs w:val="21"/>
          <w:shd w:val="clear" w:color="auto" w:fill="FFFFFF"/>
        </w:rPr>
        <w:t>recommendations were implemented across many areas of the organisation</w:t>
      </w:r>
      <w:r w:rsidR="00F02264">
        <w:rPr>
          <w:rFonts w:ascii="Open Sans" w:hAnsi="Open Sans" w:cs="Open Sans"/>
          <w:sz w:val="21"/>
          <w:szCs w:val="21"/>
          <w:shd w:val="clear" w:color="auto" w:fill="FFFFFF"/>
        </w:rPr>
        <w:t>:</w:t>
      </w:r>
    </w:p>
    <w:p w14:paraId="26837BCB" w14:textId="2D9449BB" w:rsidR="007805E4" w:rsidRPr="007805E4" w:rsidRDefault="007805E4" w:rsidP="00646370">
      <w:pPr>
        <w:rPr>
          <w:rFonts w:ascii="Open Sans" w:hAnsi="Open Sans" w:cs="Open Sans"/>
          <w:sz w:val="21"/>
          <w:szCs w:val="21"/>
          <w:shd w:val="clear" w:color="auto" w:fill="FFFFFF"/>
        </w:rPr>
        <w:sectPr w:rsidR="007805E4" w:rsidRPr="007805E4" w:rsidSect="009927E2">
          <w:headerReference w:type="even" r:id="rId9"/>
          <w:headerReference w:type="default" r:id="rId10"/>
          <w:footerReference w:type="default" r:id="rId11"/>
          <w:headerReference w:type="first" r:id="rId12"/>
          <w:pgSz w:w="11906" w:h="16838"/>
          <w:pgMar w:top="1440" w:right="1440" w:bottom="1440" w:left="1440" w:header="708" w:footer="397" w:gutter="0"/>
          <w:cols w:space="708"/>
          <w:docGrid w:linePitch="360"/>
        </w:sectPr>
      </w:pPr>
    </w:p>
    <w:p w14:paraId="27AEDE75" w14:textId="77777777" w:rsidR="00F02264" w:rsidRPr="008C3A9E" w:rsidRDefault="00F02264" w:rsidP="00646370">
      <w:pPr>
        <w:pStyle w:val="ListParagraph"/>
        <w:numPr>
          <w:ilvl w:val="0"/>
          <w:numId w:val="3"/>
        </w:numPr>
        <w:rPr>
          <w:rFonts w:ascii="Open Sans" w:hAnsi="Open Sans" w:cs="Open Sans"/>
          <w:color w:val="552579"/>
          <w:sz w:val="21"/>
          <w:szCs w:val="21"/>
          <w:shd w:val="clear" w:color="auto" w:fill="FFFFFF"/>
        </w:rPr>
      </w:pPr>
      <w:r w:rsidRPr="008C3A9E">
        <w:rPr>
          <w:rFonts w:ascii="Open Sans" w:hAnsi="Open Sans" w:cs="Open Sans"/>
          <w:color w:val="552579"/>
          <w:sz w:val="21"/>
          <w:szCs w:val="21"/>
          <w:shd w:val="clear" w:color="auto" w:fill="FFFFFF"/>
        </w:rPr>
        <w:t>Inclusion training</w:t>
      </w:r>
    </w:p>
    <w:p w14:paraId="7A98F250" w14:textId="77777777" w:rsidR="00F02264" w:rsidRPr="008C3A9E" w:rsidRDefault="00F02264" w:rsidP="00646370">
      <w:pPr>
        <w:pStyle w:val="ListParagraph"/>
        <w:numPr>
          <w:ilvl w:val="0"/>
          <w:numId w:val="3"/>
        </w:numPr>
        <w:rPr>
          <w:rFonts w:ascii="Open Sans" w:hAnsi="Open Sans" w:cs="Open Sans"/>
          <w:color w:val="552579"/>
          <w:sz w:val="21"/>
          <w:szCs w:val="21"/>
          <w:shd w:val="clear" w:color="auto" w:fill="FFFFFF"/>
        </w:rPr>
      </w:pPr>
      <w:r>
        <w:rPr>
          <w:rFonts w:ascii="Open Sans" w:hAnsi="Open Sans" w:cs="Open Sans"/>
          <w:color w:val="552579"/>
          <w:sz w:val="21"/>
          <w:szCs w:val="21"/>
          <w:shd w:val="clear" w:color="auto" w:fill="FFFFFF"/>
        </w:rPr>
        <w:t>Recruitment &amp; induction</w:t>
      </w:r>
    </w:p>
    <w:p w14:paraId="5894CFA9" w14:textId="77777777" w:rsidR="00F02264" w:rsidRDefault="00F02264" w:rsidP="00646370">
      <w:pPr>
        <w:pStyle w:val="ListParagraph"/>
        <w:numPr>
          <w:ilvl w:val="0"/>
          <w:numId w:val="3"/>
        </w:numPr>
        <w:rPr>
          <w:rFonts w:ascii="Open Sans" w:hAnsi="Open Sans" w:cs="Open Sans"/>
          <w:color w:val="552579"/>
          <w:sz w:val="21"/>
          <w:szCs w:val="21"/>
          <w:shd w:val="clear" w:color="auto" w:fill="FFFFFF"/>
        </w:rPr>
      </w:pPr>
      <w:r w:rsidRPr="00B01E2C">
        <w:rPr>
          <w:rFonts w:ascii="Open Sans" w:hAnsi="Open Sans" w:cs="Open Sans"/>
          <w:color w:val="552579"/>
          <w:sz w:val="21"/>
          <w:szCs w:val="21"/>
          <w:shd w:val="clear" w:color="auto" w:fill="FFFFFF"/>
        </w:rPr>
        <w:t>Building accessibility</w:t>
      </w:r>
    </w:p>
    <w:p w14:paraId="5FEF761C" w14:textId="77777777" w:rsidR="00F02264" w:rsidRPr="00B01E2C" w:rsidRDefault="00F02264" w:rsidP="00646370">
      <w:pPr>
        <w:pStyle w:val="ListParagraph"/>
        <w:numPr>
          <w:ilvl w:val="0"/>
          <w:numId w:val="3"/>
        </w:numPr>
        <w:rPr>
          <w:rFonts w:ascii="Open Sans" w:hAnsi="Open Sans" w:cs="Open Sans"/>
          <w:color w:val="552579"/>
          <w:sz w:val="21"/>
          <w:szCs w:val="21"/>
          <w:shd w:val="clear" w:color="auto" w:fill="FFFFFF"/>
        </w:rPr>
      </w:pPr>
      <w:r>
        <w:rPr>
          <w:rFonts w:ascii="Open Sans" w:hAnsi="Open Sans" w:cs="Open Sans"/>
          <w:color w:val="552579"/>
          <w:sz w:val="21"/>
          <w:szCs w:val="21"/>
          <w:shd w:val="clear" w:color="auto" w:fill="FFFFFF"/>
        </w:rPr>
        <w:t>Workplace adjustments for current &amp; future employees</w:t>
      </w:r>
    </w:p>
    <w:p w14:paraId="009309B6" w14:textId="77777777" w:rsidR="00F02264" w:rsidRPr="00B01E2C" w:rsidRDefault="00F02264" w:rsidP="00646370">
      <w:pPr>
        <w:pStyle w:val="ListParagraph"/>
        <w:numPr>
          <w:ilvl w:val="0"/>
          <w:numId w:val="3"/>
        </w:numPr>
        <w:rPr>
          <w:rFonts w:ascii="Open Sans" w:hAnsi="Open Sans" w:cs="Open Sans"/>
          <w:color w:val="552579"/>
          <w:sz w:val="21"/>
          <w:szCs w:val="21"/>
          <w:shd w:val="clear" w:color="auto" w:fill="FFFFFF"/>
        </w:rPr>
      </w:pPr>
      <w:r w:rsidRPr="00B01E2C">
        <w:rPr>
          <w:rFonts w:ascii="Open Sans" w:hAnsi="Open Sans" w:cs="Open Sans"/>
          <w:color w:val="552579"/>
          <w:sz w:val="21"/>
          <w:szCs w:val="21"/>
          <w:shd w:val="clear" w:color="auto" w:fill="FFFFFF"/>
        </w:rPr>
        <w:t>Inclusive culture</w:t>
      </w:r>
    </w:p>
    <w:p w14:paraId="23E8300F" w14:textId="77777777" w:rsidR="00F02264" w:rsidRPr="00B01E2C" w:rsidRDefault="00F02264" w:rsidP="00646370">
      <w:pPr>
        <w:pStyle w:val="ListParagraph"/>
        <w:numPr>
          <w:ilvl w:val="0"/>
          <w:numId w:val="3"/>
        </w:numPr>
        <w:rPr>
          <w:rFonts w:ascii="Open Sans" w:hAnsi="Open Sans" w:cs="Open Sans"/>
          <w:color w:val="552579"/>
          <w:sz w:val="21"/>
          <w:szCs w:val="21"/>
          <w:shd w:val="clear" w:color="auto" w:fill="FFFFFF"/>
        </w:rPr>
      </w:pPr>
      <w:r w:rsidRPr="00B01E2C">
        <w:rPr>
          <w:rFonts w:ascii="Open Sans" w:hAnsi="Open Sans" w:cs="Open Sans"/>
          <w:color w:val="552579"/>
          <w:sz w:val="21"/>
          <w:szCs w:val="21"/>
          <w:shd w:val="clear" w:color="auto" w:fill="FFFFFF"/>
        </w:rPr>
        <w:t>Directly employing people living with a disability</w:t>
      </w:r>
    </w:p>
    <w:p w14:paraId="1D8877FC" w14:textId="05338A9A" w:rsidR="00F02264" w:rsidRDefault="00F02264" w:rsidP="00646370">
      <w:pPr>
        <w:pStyle w:val="ListParagraph"/>
        <w:numPr>
          <w:ilvl w:val="0"/>
          <w:numId w:val="3"/>
        </w:numPr>
        <w:rPr>
          <w:rFonts w:ascii="Open Sans" w:hAnsi="Open Sans" w:cs="Open Sans"/>
          <w:color w:val="552579"/>
          <w:sz w:val="21"/>
          <w:szCs w:val="21"/>
          <w:shd w:val="clear" w:color="auto" w:fill="FFFFFF"/>
        </w:rPr>
      </w:pPr>
      <w:r w:rsidRPr="007C291D">
        <w:rPr>
          <w:rFonts w:ascii="Open Sans" w:hAnsi="Open Sans" w:cs="Open Sans"/>
          <w:color w:val="552579"/>
          <w:sz w:val="21"/>
          <w:szCs w:val="21"/>
          <w:shd w:val="clear" w:color="auto" w:fill="FFFFFF"/>
        </w:rPr>
        <w:t xml:space="preserve">Mental </w:t>
      </w:r>
      <w:r w:rsidR="00D95420">
        <w:rPr>
          <w:rFonts w:ascii="Open Sans" w:hAnsi="Open Sans" w:cs="Open Sans"/>
          <w:color w:val="552579"/>
          <w:sz w:val="21"/>
          <w:szCs w:val="21"/>
          <w:shd w:val="clear" w:color="auto" w:fill="FFFFFF"/>
        </w:rPr>
        <w:t>h</w:t>
      </w:r>
      <w:r w:rsidRPr="007C291D">
        <w:rPr>
          <w:rFonts w:ascii="Open Sans" w:hAnsi="Open Sans" w:cs="Open Sans"/>
          <w:color w:val="552579"/>
          <w:sz w:val="21"/>
          <w:szCs w:val="21"/>
          <w:shd w:val="clear" w:color="auto" w:fill="FFFFFF"/>
        </w:rPr>
        <w:t xml:space="preserve">ealth </w:t>
      </w:r>
      <w:r w:rsidR="00D95420">
        <w:rPr>
          <w:rFonts w:ascii="Open Sans" w:hAnsi="Open Sans" w:cs="Open Sans"/>
          <w:color w:val="552579"/>
          <w:sz w:val="21"/>
          <w:szCs w:val="21"/>
          <w:shd w:val="clear" w:color="auto" w:fill="FFFFFF"/>
        </w:rPr>
        <w:t>i</w:t>
      </w:r>
      <w:r w:rsidRPr="007C291D">
        <w:rPr>
          <w:rFonts w:ascii="Open Sans" w:hAnsi="Open Sans" w:cs="Open Sans"/>
          <w:color w:val="552579"/>
          <w:sz w:val="21"/>
          <w:szCs w:val="21"/>
          <w:shd w:val="clear" w:color="auto" w:fill="FFFFFF"/>
        </w:rPr>
        <w:t>nitiatives</w:t>
      </w:r>
    </w:p>
    <w:p w14:paraId="1D30D857" w14:textId="5499B483" w:rsidR="007805E4" w:rsidRPr="00195402" w:rsidRDefault="007805E4" w:rsidP="00646370">
      <w:pPr>
        <w:pStyle w:val="ListParagraph"/>
        <w:numPr>
          <w:ilvl w:val="0"/>
          <w:numId w:val="3"/>
        </w:numPr>
        <w:rPr>
          <w:rFonts w:ascii="Open Sans" w:hAnsi="Open Sans" w:cs="Open Sans"/>
          <w:color w:val="552579"/>
          <w:sz w:val="21"/>
          <w:szCs w:val="21"/>
          <w:shd w:val="clear" w:color="auto" w:fill="FFFFFF"/>
        </w:rPr>
        <w:sectPr w:rsidR="007805E4" w:rsidRPr="00195402" w:rsidSect="007805E4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40A5FBDF" w14:textId="77777777" w:rsidR="005610D7" w:rsidRDefault="005610D7" w:rsidP="00646370">
      <w:pPr>
        <w:rPr>
          <w:rFonts w:ascii="Open Sans" w:hAnsi="Open Sans" w:cs="Open Sans"/>
          <w:sz w:val="21"/>
          <w:szCs w:val="21"/>
          <w:shd w:val="clear" w:color="auto" w:fill="FFFFFF"/>
        </w:rPr>
      </w:pPr>
    </w:p>
    <w:p w14:paraId="77BDCA03" w14:textId="053B19E8" w:rsidR="00F02264" w:rsidRDefault="00D95420" w:rsidP="00646370">
      <w:pPr>
        <w:rPr>
          <w:rFonts w:ascii="Open Sans" w:hAnsi="Open Sans" w:cs="Open Sans"/>
          <w:sz w:val="21"/>
          <w:szCs w:val="21"/>
          <w:shd w:val="clear" w:color="auto" w:fill="FFFFFF"/>
        </w:rPr>
      </w:pPr>
      <w:r w:rsidRPr="00F93B3C">
        <w:rPr>
          <w:rFonts w:ascii="Open Sans" w:hAnsi="Open Sans" w:cs="Open Sans"/>
          <w:sz w:val="21"/>
          <w:szCs w:val="21"/>
          <w:shd w:val="clear" w:color="auto" w:fill="FFFFFF"/>
        </w:rPr>
        <w:t>The ECH team</w:t>
      </w:r>
      <w:r>
        <w:rPr>
          <w:rFonts w:ascii="Open Sans" w:hAnsi="Open Sans" w:cs="Open Sans"/>
          <w:sz w:val="21"/>
          <w:szCs w:val="21"/>
          <w:shd w:val="clear" w:color="auto" w:fill="FFFFFF"/>
        </w:rPr>
        <w:t xml:space="preserve"> now </w:t>
      </w:r>
      <w:r w:rsidRPr="00F93B3C">
        <w:rPr>
          <w:rFonts w:ascii="Open Sans" w:hAnsi="Open Sans" w:cs="Open Sans"/>
          <w:sz w:val="21"/>
          <w:szCs w:val="21"/>
          <w:shd w:val="clear" w:color="auto" w:fill="FFFFFF"/>
        </w:rPr>
        <w:t>feel</w:t>
      </w:r>
      <w:r>
        <w:rPr>
          <w:rFonts w:ascii="Open Sans" w:hAnsi="Open Sans" w:cs="Open Sans"/>
          <w:sz w:val="21"/>
          <w:szCs w:val="21"/>
          <w:shd w:val="clear" w:color="auto" w:fill="FFFFFF"/>
        </w:rPr>
        <w:t xml:space="preserve"> more </w:t>
      </w:r>
      <w:r w:rsidRPr="00F93B3C">
        <w:rPr>
          <w:rFonts w:ascii="Open Sans" w:hAnsi="Open Sans" w:cs="Open Sans"/>
          <w:sz w:val="21"/>
          <w:szCs w:val="21"/>
          <w:shd w:val="clear" w:color="auto" w:fill="FFFFFF"/>
        </w:rPr>
        <w:t>confident</w:t>
      </w:r>
      <w:r>
        <w:rPr>
          <w:rFonts w:ascii="Open Sans" w:hAnsi="Open Sans" w:cs="Open Sans"/>
          <w:sz w:val="21"/>
          <w:szCs w:val="21"/>
          <w:shd w:val="clear" w:color="auto" w:fill="FFFFFF"/>
        </w:rPr>
        <w:t xml:space="preserve"> </w:t>
      </w:r>
      <w:r w:rsidRPr="00F93B3C">
        <w:rPr>
          <w:rFonts w:ascii="Open Sans" w:hAnsi="Open Sans" w:cs="Open Sans"/>
          <w:sz w:val="21"/>
          <w:szCs w:val="21"/>
          <w:shd w:val="clear" w:color="auto" w:fill="FFFFFF"/>
        </w:rPr>
        <w:t>openly talking about disability</w:t>
      </w:r>
      <w:r>
        <w:rPr>
          <w:rFonts w:ascii="Open Sans" w:hAnsi="Open Sans" w:cs="Open Sans"/>
          <w:sz w:val="21"/>
          <w:szCs w:val="21"/>
          <w:shd w:val="clear" w:color="auto" w:fill="FFFFFF"/>
        </w:rPr>
        <w:t xml:space="preserve">. </w:t>
      </w:r>
      <w:r w:rsidRPr="0038428E">
        <w:rPr>
          <w:rFonts w:ascii="Open Sans" w:hAnsi="Open Sans" w:cs="Open Sans"/>
          <w:sz w:val="21"/>
          <w:szCs w:val="21"/>
          <w:shd w:val="clear" w:color="auto" w:fill="FFFFFF"/>
        </w:rPr>
        <w:t xml:space="preserve">ECH has </w:t>
      </w:r>
      <w:r w:rsidR="00792889">
        <w:rPr>
          <w:rFonts w:ascii="Open Sans" w:hAnsi="Open Sans" w:cs="Open Sans"/>
          <w:sz w:val="21"/>
          <w:szCs w:val="21"/>
          <w:shd w:val="clear" w:color="auto" w:fill="FFFFFF"/>
        </w:rPr>
        <w:t>since</w:t>
      </w:r>
      <w:r w:rsidRPr="0038428E">
        <w:rPr>
          <w:rFonts w:ascii="Open Sans" w:hAnsi="Open Sans" w:cs="Open Sans"/>
          <w:sz w:val="21"/>
          <w:szCs w:val="21"/>
          <w:shd w:val="clear" w:color="auto" w:fill="FFFFFF"/>
        </w:rPr>
        <w:t>, proudly employed three people living with disability, two of whom participa</w:t>
      </w:r>
      <w:r w:rsidR="00792889">
        <w:rPr>
          <w:rFonts w:ascii="Open Sans" w:hAnsi="Open Sans" w:cs="Open Sans"/>
          <w:sz w:val="21"/>
          <w:szCs w:val="21"/>
          <w:shd w:val="clear" w:color="auto" w:fill="FFFFFF"/>
        </w:rPr>
        <w:t>ted</w:t>
      </w:r>
      <w:r w:rsidRPr="0038428E">
        <w:rPr>
          <w:rFonts w:ascii="Open Sans" w:hAnsi="Open Sans" w:cs="Open Sans"/>
          <w:sz w:val="21"/>
          <w:szCs w:val="21"/>
          <w:shd w:val="clear" w:color="auto" w:fill="FFFFFF"/>
        </w:rPr>
        <w:t xml:space="preserve"> in our R2E </w:t>
      </w:r>
      <w:r w:rsidR="00792889">
        <w:rPr>
          <w:rFonts w:ascii="Open Sans" w:hAnsi="Open Sans" w:cs="Open Sans"/>
          <w:sz w:val="21"/>
          <w:szCs w:val="21"/>
          <w:shd w:val="clear" w:color="auto" w:fill="FFFFFF"/>
        </w:rPr>
        <w:t xml:space="preserve">aged care </w:t>
      </w:r>
      <w:r w:rsidRPr="0038428E">
        <w:rPr>
          <w:rFonts w:ascii="Open Sans" w:hAnsi="Open Sans" w:cs="Open Sans"/>
          <w:sz w:val="21"/>
          <w:szCs w:val="21"/>
          <w:shd w:val="clear" w:color="auto" w:fill="FFFFFF"/>
        </w:rPr>
        <w:t>traineeship pro</w:t>
      </w:r>
      <w:r w:rsidR="00792889">
        <w:rPr>
          <w:rFonts w:ascii="Open Sans" w:hAnsi="Open Sans" w:cs="Open Sans"/>
          <w:sz w:val="21"/>
          <w:szCs w:val="21"/>
          <w:shd w:val="clear" w:color="auto" w:fill="FFFFFF"/>
        </w:rPr>
        <w:t>gram</w:t>
      </w:r>
      <w:r w:rsidRPr="0038428E">
        <w:rPr>
          <w:rFonts w:ascii="Open Sans" w:hAnsi="Open Sans" w:cs="Open Sans"/>
          <w:sz w:val="21"/>
          <w:szCs w:val="21"/>
          <w:shd w:val="clear" w:color="auto" w:fill="FFFFFF"/>
        </w:rPr>
        <w:t>.</w:t>
      </w:r>
      <w:r w:rsidR="0089376A">
        <w:rPr>
          <w:rFonts w:ascii="Open Sans" w:hAnsi="Open Sans" w:cs="Open Sans"/>
          <w:sz w:val="21"/>
          <w:szCs w:val="21"/>
          <w:shd w:val="clear" w:color="auto" w:fill="FFFFFF"/>
        </w:rPr>
        <w:br/>
      </w:r>
    </w:p>
    <w:p w14:paraId="090CA370" w14:textId="68C5F659" w:rsidR="009E3AAC" w:rsidRPr="00817BFE" w:rsidRDefault="00817BFE" w:rsidP="00646370">
      <w:pPr>
        <w:rPr>
          <w:rFonts w:ascii="Open Sans" w:hAnsi="Open Sans" w:cs="Open Sans"/>
          <w:i/>
          <w:iCs/>
          <w:sz w:val="21"/>
          <w:szCs w:val="21"/>
        </w:rPr>
      </w:pPr>
      <w:r w:rsidRPr="0024672D">
        <w:rPr>
          <w:rFonts w:ascii="Open Sans" w:hAnsi="Open Sans" w:cs="Open Sans"/>
          <w:i/>
          <w:iCs/>
          <w:sz w:val="21"/>
          <w:szCs w:val="21"/>
        </w:rPr>
        <w:t>“The Business Mentoring has been an excellent experience. Both Kellie and Belle have been extremely helpful and I always felt comfortable to communicate with them openly and honestly”</w:t>
      </w:r>
      <w:r>
        <w:rPr>
          <w:rFonts w:ascii="Open Sans" w:hAnsi="Open Sans" w:cs="Open Sans"/>
          <w:i/>
          <w:iCs/>
          <w:sz w:val="21"/>
          <w:szCs w:val="21"/>
        </w:rPr>
        <w:br/>
      </w:r>
      <w:r w:rsidRPr="00757E50">
        <w:rPr>
          <w:rFonts w:ascii="Open Sans" w:hAnsi="Open Sans" w:cs="Open Sans"/>
          <w:sz w:val="21"/>
          <w:szCs w:val="21"/>
        </w:rPr>
        <w:br/>
      </w:r>
      <w:r w:rsidRPr="00F02264">
        <w:rPr>
          <w:rFonts w:ascii="Open Sans" w:hAnsi="Open Sans" w:cs="Open Sans"/>
          <w:b/>
          <w:bCs/>
          <w:sz w:val="21"/>
          <w:szCs w:val="21"/>
        </w:rPr>
        <w:t>Narelle Milne</w:t>
      </w:r>
      <w:r w:rsidR="00646370">
        <w:rPr>
          <w:rFonts w:ascii="Open Sans" w:hAnsi="Open Sans" w:cs="Open Sans"/>
          <w:b/>
          <w:bCs/>
          <w:sz w:val="21"/>
          <w:szCs w:val="21"/>
        </w:rPr>
        <w:t xml:space="preserve">  |  </w:t>
      </w:r>
      <w:r w:rsidRPr="00757E50">
        <w:rPr>
          <w:rFonts w:ascii="Open Sans" w:hAnsi="Open Sans" w:cs="Open Sans"/>
          <w:sz w:val="21"/>
          <w:szCs w:val="21"/>
        </w:rPr>
        <w:t>Human Resources Manage</w:t>
      </w:r>
      <w:r>
        <w:rPr>
          <w:rFonts w:ascii="Open Sans" w:hAnsi="Open Sans" w:cs="Open Sans"/>
          <w:sz w:val="21"/>
          <w:szCs w:val="21"/>
        </w:rPr>
        <w:t>r</w:t>
      </w:r>
      <w:r>
        <w:rPr>
          <w:rFonts w:ascii="Open Sans" w:hAnsi="Open Sans" w:cs="Open Sans"/>
          <w:i/>
          <w:iCs/>
          <w:sz w:val="21"/>
          <w:szCs w:val="21"/>
        </w:rPr>
        <w:br/>
      </w:r>
    </w:p>
    <w:p w14:paraId="0C9162A5" w14:textId="0D8898D0" w:rsidR="00D81AB8" w:rsidRPr="00D81AB8" w:rsidRDefault="008D5E5C" w:rsidP="00646370">
      <w:pPr>
        <w:shd w:val="clear" w:color="auto" w:fill="FFFFFF"/>
        <w:rPr>
          <w:rFonts w:ascii="Open Sans" w:hAnsi="Open Sans" w:cs="Open Sans"/>
          <w:sz w:val="21"/>
          <w:szCs w:val="21"/>
          <w:shd w:val="clear" w:color="auto" w:fill="FFFFFF"/>
        </w:rPr>
      </w:pPr>
      <w:r w:rsidRPr="00D81AB8">
        <w:rPr>
          <w:rFonts w:ascii="Open Sans" w:hAnsi="Open Sans" w:cs="Open Sans"/>
          <w:b/>
          <w:bCs/>
          <w:sz w:val="21"/>
          <w:szCs w:val="21"/>
          <w:shd w:val="clear" w:color="auto" w:fill="FFFFFF"/>
        </w:rPr>
        <w:t>It’s time to embrace disability inclusion</w:t>
      </w:r>
      <w:r w:rsidRPr="00D81AB8">
        <w:rPr>
          <w:rFonts w:ascii="Open Sans" w:hAnsi="Open Sans" w:cs="Open Sans"/>
          <w:sz w:val="21"/>
          <w:szCs w:val="21"/>
          <w:shd w:val="clear" w:color="auto" w:fill="FFFFFF"/>
        </w:rPr>
        <w:t xml:space="preserve"> and build a better </w:t>
      </w:r>
      <w:r w:rsidR="00646370">
        <w:rPr>
          <w:rFonts w:ascii="Open Sans" w:hAnsi="Open Sans" w:cs="Open Sans"/>
          <w:sz w:val="21"/>
          <w:szCs w:val="21"/>
          <w:shd w:val="clear" w:color="auto" w:fill="FFFFFF"/>
        </w:rPr>
        <w:br/>
      </w:r>
      <w:r w:rsidRPr="00D81AB8">
        <w:rPr>
          <w:rFonts w:ascii="Open Sans" w:hAnsi="Open Sans" w:cs="Open Sans"/>
          <w:sz w:val="21"/>
          <w:szCs w:val="21"/>
          <w:shd w:val="clear" w:color="auto" w:fill="FFFFFF"/>
        </w:rPr>
        <w:t>employment culture for all employees.</w:t>
      </w:r>
    </w:p>
    <w:p w14:paraId="7E9892AB" w14:textId="4C5B2D4B" w:rsidR="00585AFE" w:rsidRPr="009927E2" w:rsidRDefault="008D5E5C" w:rsidP="00646370">
      <w:pPr>
        <w:shd w:val="clear" w:color="auto" w:fill="FFFFFF"/>
        <w:rPr>
          <w:rFonts w:ascii="Open Sans" w:hAnsi="Open Sans" w:cs="Open Sans"/>
          <w:color w:val="1C1E21"/>
          <w:sz w:val="21"/>
          <w:szCs w:val="21"/>
          <w:shd w:val="clear" w:color="auto" w:fill="FFFFFF"/>
        </w:rPr>
      </w:pPr>
      <w:r w:rsidRPr="00D81AB8">
        <w:rPr>
          <w:rFonts w:ascii="Open Sans" w:hAnsi="Open Sans" w:cs="Open Sans"/>
          <w:sz w:val="21"/>
          <w:szCs w:val="21"/>
          <w:shd w:val="clear" w:color="auto" w:fill="FFFFFF"/>
        </w:rPr>
        <w:t>For more information</w:t>
      </w:r>
      <w:r w:rsidRPr="007805E4">
        <w:rPr>
          <w:rFonts w:ascii="Open Sans" w:hAnsi="Open Sans" w:cs="Open Sans"/>
          <w:sz w:val="21"/>
          <w:szCs w:val="21"/>
          <w:shd w:val="clear" w:color="auto" w:fill="FFFFFF"/>
        </w:rPr>
        <w:t xml:space="preserve"> about R2E or to join our R2E community, </w:t>
      </w:r>
      <w:r w:rsidR="00646370">
        <w:rPr>
          <w:rFonts w:ascii="Open Sans" w:hAnsi="Open Sans" w:cs="Open Sans"/>
          <w:sz w:val="21"/>
          <w:szCs w:val="21"/>
          <w:shd w:val="clear" w:color="auto" w:fill="FFFFFF"/>
        </w:rPr>
        <w:br/>
      </w:r>
      <w:r w:rsidRPr="007805E4">
        <w:rPr>
          <w:rFonts w:ascii="Open Sans" w:hAnsi="Open Sans" w:cs="Open Sans"/>
          <w:sz w:val="21"/>
          <w:szCs w:val="21"/>
          <w:shd w:val="clear" w:color="auto" w:fill="FFFFFF"/>
        </w:rPr>
        <w:t>please get in touch with Kellie</w:t>
      </w:r>
      <w:r w:rsidR="00D81AB8">
        <w:rPr>
          <w:rFonts w:ascii="Open Sans" w:hAnsi="Open Sans" w:cs="Open Sans"/>
          <w:sz w:val="21"/>
          <w:szCs w:val="21"/>
          <w:shd w:val="clear" w:color="auto" w:fill="FFFFFF"/>
        </w:rPr>
        <w:t xml:space="preserve"> at</w:t>
      </w:r>
      <w:r w:rsidRPr="007805E4">
        <w:rPr>
          <w:rFonts w:ascii="Open Sans" w:hAnsi="Open Sans" w:cs="Open Sans"/>
          <w:sz w:val="21"/>
          <w:szCs w:val="21"/>
          <w:shd w:val="clear" w:color="auto" w:fill="FFFFFF"/>
        </w:rPr>
        <w:t xml:space="preserve"> </w:t>
      </w:r>
      <w:hyperlink r:id="rId13" w:history="1">
        <w:r w:rsidR="00D81AB8" w:rsidRPr="0094019D">
          <w:rPr>
            <w:rStyle w:val="Hyperlink"/>
            <w:rFonts w:ascii="Open Sans" w:hAnsi="Open Sans" w:cs="Open Sans"/>
            <w:sz w:val="21"/>
            <w:szCs w:val="21"/>
            <w:shd w:val="clear" w:color="auto" w:fill="FFFFFF"/>
          </w:rPr>
          <w:t>kellieh@purpleorange.org.au</w:t>
        </w:r>
      </w:hyperlink>
    </w:p>
    <w:sectPr w:rsidR="00585AFE" w:rsidRPr="009927E2" w:rsidSect="007805E4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88A76" w14:textId="77777777" w:rsidR="00717F61" w:rsidRDefault="00717F61" w:rsidP="006549B6">
      <w:pPr>
        <w:spacing w:after="0" w:line="240" w:lineRule="auto"/>
      </w:pPr>
      <w:r>
        <w:separator/>
      </w:r>
    </w:p>
  </w:endnote>
  <w:endnote w:type="continuationSeparator" w:id="0">
    <w:p w14:paraId="65712881" w14:textId="77777777" w:rsidR="00717F61" w:rsidRDefault="00717F61" w:rsidP="00654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2547C" w14:textId="60E565E5" w:rsidR="009927E2" w:rsidRPr="009927E2" w:rsidRDefault="009927E2" w:rsidP="009927E2">
    <w:pPr>
      <w:pStyle w:val="Footer"/>
      <w:jc w:val="center"/>
      <w:rPr>
        <w:rFonts w:ascii="Open Sans" w:hAnsi="Open Sans" w:cs="Open Sans"/>
        <w:color w:val="552579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256E0" w14:textId="77777777" w:rsidR="00717F61" w:rsidRDefault="00717F61" w:rsidP="006549B6">
      <w:pPr>
        <w:spacing w:after="0" w:line="240" w:lineRule="auto"/>
      </w:pPr>
      <w:r>
        <w:separator/>
      </w:r>
    </w:p>
  </w:footnote>
  <w:footnote w:type="continuationSeparator" w:id="0">
    <w:p w14:paraId="33B8B834" w14:textId="77777777" w:rsidR="00717F61" w:rsidRDefault="00717F61" w:rsidP="006549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3019D" w14:textId="49099717" w:rsidR="00646370" w:rsidRDefault="00792889">
    <w:pPr>
      <w:pStyle w:val="Header"/>
    </w:pPr>
    <w:r>
      <w:rPr>
        <w:noProof/>
      </w:rPr>
      <w:pict w14:anchorId="0FF637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558451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 Backgroun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26B85" w14:textId="421A0B0B" w:rsidR="006549B6" w:rsidRDefault="00792889" w:rsidP="006549B6">
    <w:pPr>
      <w:pStyle w:val="Header"/>
      <w:rPr>
        <w:rFonts w:ascii="Open Sans" w:hAnsi="Open Sans" w:cs="Open Sans"/>
      </w:rPr>
    </w:pPr>
    <w:r>
      <w:rPr>
        <w:rFonts w:ascii="Open Sans" w:hAnsi="Open Sans" w:cs="Open Sans"/>
        <w:noProof/>
      </w:rPr>
      <w:pict w14:anchorId="7C266E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558452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 Background"/>
          <w10:wrap anchorx="margin" anchory="margin"/>
        </v:shape>
      </w:pict>
    </w:r>
  </w:p>
  <w:p w14:paraId="171EA5A3" w14:textId="5B82DF40" w:rsidR="006549B6" w:rsidRDefault="006549B6" w:rsidP="006549B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6D342" w14:textId="343983ED" w:rsidR="00646370" w:rsidRDefault="00792889">
    <w:pPr>
      <w:pStyle w:val="Header"/>
    </w:pPr>
    <w:r>
      <w:rPr>
        <w:noProof/>
      </w:rPr>
      <w:pict w14:anchorId="1D86E1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558450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 Backgroun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6603F5"/>
    <w:multiLevelType w:val="hybridMultilevel"/>
    <w:tmpl w:val="054A5C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301900"/>
    <w:multiLevelType w:val="hybridMultilevel"/>
    <w:tmpl w:val="A8DA22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EB5877"/>
    <w:multiLevelType w:val="hybridMultilevel"/>
    <w:tmpl w:val="9A0E825E"/>
    <w:lvl w:ilvl="0" w:tplc="E5769242"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9907874">
    <w:abstractNumId w:val="0"/>
  </w:num>
  <w:num w:numId="2" w16cid:durableId="626393220">
    <w:abstractNumId w:val="2"/>
  </w:num>
  <w:num w:numId="3" w16cid:durableId="10595900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593"/>
    <w:rsid w:val="00022B7A"/>
    <w:rsid w:val="00045615"/>
    <w:rsid w:val="000D4EA3"/>
    <w:rsid w:val="00195402"/>
    <w:rsid w:val="001B7B48"/>
    <w:rsid w:val="00286700"/>
    <w:rsid w:val="0034735F"/>
    <w:rsid w:val="00350C94"/>
    <w:rsid w:val="003E7D0F"/>
    <w:rsid w:val="0048313A"/>
    <w:rsid w:val="00531C80"/>
    <w:rsid w:val="00554C4C"/>
    <w:rsid w:val="005610D7"/>
    <w:rsid w:val="005668DC"/>
    <w:rsid w:val="00585AFE"/>
    <w:rsid w:val="005C0FD4"/>
    <w:rsid w:val="0061592A"/>
    <w:rsid w:val="00646370"/>
    <w:rsid w:val="006549B6"/>
    <w:rsid w:val="00691896"/>
    <w:rsid w:val="00717F61"/>
    <w:rsid w:val="00744116"/>
    <w:rsid w:val="007805E4"/>
    <w:rsid w:val="00792889"/>
    <w:rsid w:val="007A6430"/>
    <w:rsid w:val="00817BFE"/>
    <w:rsid w:val="008505C9"/>
    <w:rsid w:val="00865EAF"/>
    <w:rsid w:val="0089376A"/>
    <w:rsid w:val="008D5E5C"/>
    <w:rsid w:val="008E58D6"/>
    <w:rsid w:val="009927E2"/>
    <w:rsid w:val="009C7CD1"/>
    <w:rsid w:val="009E3AAC"/>
    <w:rsid w:val="00A00F2B"/>
    <w:rsid w:val="00AA2E3F"/>
    <w:rsid w:val="00B36737"/>
    <w:rsid w:val="00B76F47"/>
    <w:rsid w:val="00BA34B3"/>
    <w:rsid w:val="00C52F4D"/>
    <w:rsid w:val="00D0037E"/>
    <w:rsid w:val="00D81AB8"/>
    <w:rsid w:val="00D83593"/>
    <w:rsid w:val="00D95420"/>
    <w:rsid w:val="00DD7DBC"/>
    <w:rsid w:val="00DE4248"/>
    <w:rsid w:val="00E21464"/>
    <w:rsid w:val="00E5686D"/>
    <w:rsid w:val="00F02264"/>
    <w:rsid w:val="00FB0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ADAA61"/>
  <w15:chartTrackingRefBased/>
  <w15:docId w15:val="{863D35B3-AFE5-4436-BF55-396F6FA96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8359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805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49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49B6"/>
  </w:style>
  <w:style w:type="paragraph" w:styleId="Footer">
    <w:name w:val="footer"/>
    <w:basedOn w:val="Normal"/>
    <w:link w:val="FooterChar"/>
    <w:uiPriority w:val="99"/>
    <w:unhideWhenUsed/>
    <w:rsid w:val="006549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49B6"/>
  </w:style>
  <w:style w:type="character" w:styleId="UnresolvedMention">
    <w:name w:val="Unresolved Mention"/>
    <w:basedOn w:val="DefaultParagraphFont"/>
    <w:uiPriority w:val="99"/>
    <w:semiHidden/>
    <w:unhideWhenUsed/>
    <w:rsid w:val="00D81AB8"/>
    <w:rPr>
      <w:color w:val="605E5C"/>
      <w:shd w:val="clear" w:color="auto" w:fill="E1DFDD"/>
    </w:rPr>
  </w:style>
  <w:style w:type="character" w:customStyle="1" w:styleId="jsgrdq">
    <w:name w:val="jsgrdq"/>
    <w:basedOn w:val="DefaultParagraphFont"/>
    <w:rsid w:val="00195402"/>
  </w:style>
  <w:style w:type="character" w:styleId="FollowedHyperlink">
    <w:name w:val="FollowedHyperlink"/>
    <w:basedOn w:val="DefaultParagraphFont"/>
    <w:uiPriority w:val="99"/>
    <w:semiHidden/>
    <w:unhideWhenUsed/>
    <w:rsid w:val="0064637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kellieh@purpleorange.org.au" TargetMode="Externa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71869CDFEAAB40BA2C6B37D5751380" ma:contentTypeVersion="16" ma:contentTypeDescription="Create a new document." ma:contentTypeScope="" ma:versionID="5efa016b53634154c8f2f306d0bd9901">
  <xsd:schema xmlns:xsd="http://www.w3.org/2001/XMLSchema" xmlns:xs="http://www.w3.org/2001/XMLSchema" xmlns:p="http://schemas.microsoft.com/office/2006/metadata/properties" xmlns:ns2="d40cd17d-395b-49a6-a449-4db40669aa08" xmlns:ns3="c639d33e-a57d-4ba9-bdad-95bee2182b18" targetNamespace="http://schemas.microsoft.com/office/2006/metadata/properties" ma:root="true" ma:fieldsID="891c8b669aa5a141b413558088eab533" ns2:_="" ns3:_="">
    <xsd:import namespace="d40cd17d-395b-49a6-a449-4db40669aa08"/>
    <xsd:import namespace="c639d33e-a57d-4ba9-bdad-95bee2182b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0cd17d-395b-49a6-a449-4db40669aa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fb5c644-2f09-4f9f-84c4-3b4ab58608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39d33e-a57d-4ba9-bdad-95bee2182b1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6bd176f-355a-4825-a532-a34828c87ef3}" ma:internalName="TaxCatchAll" ma:showField="CatchAllData" ma:web="c639d33e-a57d-4ba9-bdad-95bee2182b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0cd17d-395b-49a6-a449-4db40669aa08">
      <Terms xmlns="http://schemas.microsoft.com/office/infopath/2007/PartnerControls"/>
    </lcf76f155ced4ddcb4097134ff3c332f>
    <TaxCatchAll xmlns="c639d33e-a57d-4ba9-bdad-95bee2182b18" xsi:nil="true"/>
  </documentManagement>
</p:properties>
</file>

<file path=customXml/itemProps1.xml><?xml version="1.0" encoding="utf-8"?>
<ds:datastoreItem xmlns:ds="http://schemas.openxmlformats.org/officeDocument/2006/customXml" ds:itemID="{CCFE9093-ECF1-404B-8213-CF502F193C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05A7E2-BEA4-4767-9AAD-527FD63AE4F3}"/>
</file>

<file path=customXml/itemProps3.xml><?xml version="1.0" encoding="utf-8"?>
<ds:datastoreItem xmlns:ds="http://schemas.openxmlformats.org/officeDocument/2006/customXml" ds:itemID="{1EC0C961-6AA7-4DE6-AFAA-BDC351666F2A}"/>
</file>

<file path=customXml/itemProps4.xml><?xml version="1.0" encoding="utf-8"?>
<ds:datastoreItem xmlns:ds="http://schemas.openxmlformats.org/officeDocument/2006/customXml" ds:itemID="{2114671C-81EE-4931-AD31-2F416AFBE6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1320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Blanche Box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Connell</dc:creator>
  <cp:keywords/>
  <dc:description/>
  <cp:lastModifiedBy>Kellie Howe</cp:lastModifiedBy>
  <cp:revision>2</cp:revision>
  <dcterms:created xsi:type="dcterms:W3CDTF">2023-01-25T00:51:00Z</dcterms:created>
  <dcterms:modified xsi:type="dcterms:W3CDTF">2023-01-25T00:51:00Z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0x0101001771869CDFEAAB40BA2C6B37D5751380</vt:lpwstr>
  </property>
</Properties>
</file>